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0D97" w:rsidR="00B556CD" w:rsidP="00037DAD" w:rsidRDefault="00142D3B" w14:paraId="15C43FCA" w14:textId="3557126E">
      <w:pPr>
        <w:pStyle w:val="Heading1"/>
        <w:spacing w:line="276" w:lineRule="auto"/>
      </w:pPr>
      <w:bookmarkStart w:name="_Toc12958560" w:id="0"/>
      <w:r>
        <w:t>Growers’ Advisory Council</w:t>
      </w:r>
      <w:r w:rsidR="00B50D97">
        <w:t xml:space="preserve"> </w:t>
      </w:r>
      <w:r>
        <w:br/>
      </w:r>
      <w:bookmarkEnd w:id="0"/>
      <w:r>
        <w:t>Application Guide</w:t>
      </w:r>
    </w:p>
    <w:p w:rsidR="00B50D97" w:rsidP="00037DAD" w:rsidRDefault="00B50D97" w14:paraId="1FFFA8F2" w14:textId="67186C14">
      <w:pPr>
        <w:pStyle w:val="BODY"/>
        <w:spacing w:line="276" w:lineRule="auto"/>
      </w:pPr>
      <w:bookmarkStart w:name="_Toc12958561" w:id="1"/>
    </w:p>
    <w:p w:rsidR="00F9767A" w:rsidP="007832F3" w:rsidRDefault="00142D3B" w14:paraId="7AE08099" w14:textId="686B3577">
      <w:pPr>
        <w:pStyle w:val="BODY"/>
        <w:spacing w:line="276" w:lineRule="auto"/>
        <w:rPr>
          <w:sz w:val="28"/>
          <w:szCs w:val="28"/>
        </w:rPr>
      </w:pPr>
      <w:bookmarkStart w:name="_Toc12958562" w:id="2"/>
      <w:bookmarkEnd w:id="1"/>
      <w:r w:rsidRPr="5A5EA815">
        <w:rPr>
          <w:sz w:val="28"/>
          <w:szCs w:val="28"/>
        </w:rPr>
        <w:t>The CBH Group is looking for</w:t>
      </w:r>
      <w:r w:rsidRPr="5A5EA815" w:rsidR="004A5BC1">
        <w:rPr>
          <w:sz w:val="28"/>
          <w:szCs w:val="28"/>
        </w:rPr>
        <w:t xml:space="preserve"> pa</w:t>
      </w:r>
      <w:r w:rsidRPr="5A5EA815" w:rsidR="003D237D">
        <w:rPr>
          <w:sz w:val="28"/>
          <w:szCs w:val="28"/>
        </w:rPr>
        <w:t>s</w:t>
      </w:r>
      <w:r w:rsidRPr="5A5EA815" w:rsidR="004A5BC1">
        <w:rPr>
          <w:sz w:val="28"/>
          <w:szCs w:val="28"/>
        </w:rPr>
        <w:t>sionate</w:t>
      </w:r>
      <w:r w:rsidRPr="5A5EA815">
        <w:rPr>
          <w:sz w:val="28"/>
          <w:szCs w:val="28"/>
        </w:rPr>
        <w:t xml:space="preserve"> Western Australian grain </w:t>
      </w:r>
      <w:r w:rsidRPr="5A5EA815" w:rsidR="00522AE6">
        <w:rPr>
          <w:sz w:val="28"/>
          <w:szCs w:val="28"/>
        </w:rPr>
        <w:t>g</w:t>
      </w:r>
      <w:r w:rsidRPr="5A5EA815">
        <w:rPr>
          <w:sz w:val="28"/>
          <w:szCs w:val="28"/>
        </w:rPr>
        <w:t>rowers</w:t>
      </w:r>
      <w:r w:rsidRPr="5A5EA815" w:rsidR="00D2290D">
        <w:rPr>
          <w:sz w:val="28"/>
          <w:szCs w:val="28"/>
        </w:rPr>
        <w:t>,</w:t>
      </w:r>
      <w:r w:rsidRPr="5A5EA815">
        <w:rPr>
          <w:sz w:val="28"/>
          <w:szCs w:val="28"/>
        </w:rPr>
        <w:t xml:space="preserve"> </w:t>
      </w:r>
      <w:r w:rsidRPr="5A5EA815" w:rsidR="003D237D">
        <w:rPr>
          <w:sz w:val="28"/>
          <w:szCs w:val="28"/>
        </w:rPr>
        <w:t xml:space="preserve">with a </w:t>
      </w:r>
      <w:r w:rsidRPr="5A5EA815">
        <w:rPr>
          <w:sz w:val="28"/>
          <w:szCs w:val="28"/>
        </w:rPr>
        <w:t>desire and commitment to</w:t>
      </w:r>
      <w:r w:rsidRPr="5A5EA815" w:rsidR="003D237D">
        <w:rPr>
          <w:sz w:val="28"/>
          <w:szCs w:val="28"/>
        </w:rPr>
        <w:t xml:space="preserve"> develop</w:t>
      </w:r>
      <w:r w:rsidRPr="5A5EA815" w:rsidR="00FB54D1">
        <w:rPr>
          <w:sz w:val="28"/>
          <w:szCs w:val="28"/>
        </w:rPr>
        <w:t>ing their co-operative, to join its Growers’ Advisory Council (GAC)</w:t>
      </w:r>
      <w:r w:rsidRPr="5A5EA815" w:rsidR="00E748B1">
        <w:rPr>
          <w:sz w:val="28"/>
          <w:szCs w:val="28"/>
        </w:rPr>
        <w:t>.</w:t>
      </w:r>
    </w:p>
    <w:p w:rsidRPr="00142D3B" w:rsidR="005D6A17" w:rsidP="00037DAD" w:rsidRDefault="005D6A17" w14:paraId="61D745F5" w14:textId="77777777">
      <w:pPr>
        <w:pStyle w:val="BODY"/>
        <w:spacing w:line="276" w:lineRule="auto"/>
        <w:rPr>
          <w:sz w:val="28"/>
          <w:szCs w:val="28"/>
        </w:rPr>
      </w:pPr>
    </w:p>
    <w:p w:rsidRPr="00915328" w:rsidR="000517D6" w:rsidP="00037DAD" w:rsidRDefault="00142D3B" w14:paraId="099A652A" w14:textId="2D761839">
      <w:pPr>
        <w:pStyle w:val="Heading2"/>
        <w:spacing w:line="276" w:lineRule="auto"/>
      </w:pPr>
      <w:r w:rsidRPr="005D6A17">
        <w:t>Background</w:t>
      </w:r>
    </w:p>
    <w:p w:rsidR="00F9767A" w:rsidP="004B7F78" w:rsidRDefault="00142D3B" w14:paraId="06FF14C4" w14:textId="2CB85AD4">
      <w:pPr>
        <w:pStyle w:val="Default"/>
        <w:spacing w:line="276" w:lineRule="auto"/>
        <w:rPr>
          <w:sz w:val="22"/>
          <w:szCs w:val="22"/>
        </w:rPr>
      </w:pPr>
      <w:r w:rsidRPr="4FC98113">
        <w:rPr>
          <w:sz w:val="22"/>
          <w:szCs w:val="22"/>
        </w:rPr>
        <w:t>The Growers’ Advisory Council (GAC) was established</w:t>
      </w:r>
      <w:r w:rsidRPr="4FC98113" w:rsidR="00F001AE">
        <w:rPr>
          <w:sz w:val="22"/>
          <w:szCs w:val="22"/>
        </w:rPr>
        <w:t xml:space="preserve"> in 2002</w:t>
      </w:r>
      <w:r w:rsidRPr="4FC98113">
        <w:rPr>
          <w:sz w:val="22"/>
          <w:szCs w:val="22"/>
        </w:rPr>
        <w:t xml:space="preserve"> as a replacement for the Grain Pool’s Producers Council</w:t>
      </w:r>
      <w:r w:rsidRPr="4FC98113" w:rsidR="00D71D6B">
        <w:rPr>
          <w:sz w:val="22"/>
          <w:szCs w:val="22"/>
        </w:rPr>
        <w:t>,</w:t>
      </w:r>
      <w:r w:rsidRPr="4FC98113">
        <w:rPr>
          <w:sz w:val="22"/>
          <w:szCs w:val="22"/>
        </w:rPr>
        <w:t xml:space="preserve"> following the merger between the Grain Pool and CBH. The GAC supports CBH in a range of areas including: </w:t>
      </w:r>
    </w:p>
    <w:p w:rsidR="005518D2" w:rsidP="00505270" w:rsidRDefault="005518D2" w14:paraId="2E5E4577" w14:textId="77777777">
      <w:pPr>
        <w:pStyle w:val="Default"/>
        <w:spacing w:line="276" w:lineRule="auto"/>
        <w:rPr>
          <w:sz w:val="22"/>
          <w:szCs w:val="22"/>
        </w:rPr>
      </w:pPr>
    </w:p>
    <w:p w:rsidRPr="003C7B5E" w:rsidR="004B7F78" w:rsidDel="00F47965" w:rsidP="00505270" w:rsidRDefault="5A5EA815" w14:paraId="3C80310E" w14:textId="22CAE9F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eastAsiaTheme="minorEastAsia"/>
          <w:szCs w:val="22"/>
        </w:rPr>
      </w:pPr>
      <w:r w:rsidRPr="5A5EA815">
        <w:t xml:space="preserve">Provide a formal mechanism for issues raised by growers to be fed back to CBH and its </w:t>
      </w:r>
      <w:proofErr w:type="gramStart"/>
      <w:r w:rsidRPr="5A5EA815">
        <w:t>Board;</w:t>
      </w:r>
      <w:proofErr w:type="gramEnd"/>
    </w:p>
    <w:p w:rsidRPr="003C7B5E" w:rsidR="004B7F78" w:rsidDel="00F47965" w:rsidP="00505270" w:rsidRDefault="5A5EA815" w14:paraId="1EE266D5" w14:textId="54BD5F7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eastAsiaTheme="minorEastAsia"/>
          <w:szCs w:val="22"/>
        </w:rPr>
      </w:pPr>
      <w:r w:rsidRPr="5A5EA815">
        <w:t xml:space="preserve">Consider issues of a strategic nature to the </w:t>
      </w:r>
      <w:proofErr w:type="gramStart"/>
      <w:r w:rsidRPr="5A5EA815">
        <w:t>industry;</w:t>
      </w:r>
      <w:proofErr w:type="gramEnd"/>
    </w:p>
    <w:p w:rsidRPr="003C7B5E" w:rsidR="004B7F78" w:rsidDel="00F47965" w:rsidP="00505270" w:rsidRDefault="5A5EA815" w14:paraId="2D5BCC9B" w14:textId="7C813DFE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eastAsiaTheme="minorEastAsia"/>
          <w:szCs w:val="22"/>
        </w:rPr>
      </w:pPr>
      <w:r w:rsidRPr="5A5EA815">
        <w:t xml:space="preserve">Provide feedback on CBH initiatives that will impact </w:t>
      </w:r>
      <w:proofErr w:type="gramStart"/>
      <w:r w:rsidRPr="5A5EA815">
        <w:t>growers;</w:t>
      </w:r>
      <w:proofErr w:type="gramEnd"/>
    </w:p>
    <w:p w:rsidRPr="003C7B5E" w:rsidR="004B7F78" w:rsidDel="00F47965" w:rsidP="00505270" w:rsidRDefault="5A5EA815" w14:paraId="053DF63F" w14:textId="50227C0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eastAsiaTheme="minorEastAsia"/>
          <w:szCs w:val="22"/>
        </w:rPr>
      </w:pPr>
      <w:r w:rsidRPr="5A5EA815">
        <w:t xml:space="preserve">Increase grower engagement and understanding of CBH and the issues affecting the co-operative and the broader grains industry; and </w:t>
      </w:r>
    </w:p>
    <w:p w:rsidRPr="009663D9" w:rsidR="004B7F78" w:rsidP="00505270" w:rsidRDefault="5A5EA815" w14:paraId="58BD0582" w14:textId="3E6DC58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eastAsiaTheme="minorEastAsia"/>
          <w:szCs w:val="22"/>
        </w:rPr>
      </w:pPr>
      <w:r w:rsidRPr="5A5EA815">
        <w:t>Be responsible for the GAC Education Fund and its expenditure on appropriate activities.</w:t>
      </w:r>
    </w:p>
    <w:p w:rsidRPr="003C7B5E" w:rsidR="009663D9" w:rsidDel="00F47965" w:rsidP="009663D9" w:rsidRDefault="009663D9" w14:paraId="53C5FF44" w14:textId="77777777">
      <w:pPr>
        <w:pStyle w:val="ListParagraph"/>
        <w:spacing w:line="276" w:lineRule="auto"/>
        <w:rPr>
          <w:rFonts w:asciiTheme="minorHAnsi" w:hAnsiTheme="minorHAnsi" w:eastAsiaTheme="minorEastAsia"/>
          <w:szCs w:val="22"/>
        </w:rPr>
      </w:pPr>
    </w:p>
    <w:p w:rsidR="00566F14" w:rsidRDefault="00F153DD" w14:paraId="440BB6BB" w14:textId="7B402B16">
      <w:pPr>
        <w:pStyle w:val="ListBullet"/>
        <w:numPr>
          <w:numId w:val="0"/>
        </w:numPr>
        <w:spacing w:line="276" w:lineRule="auto"/>
      </w:pPr>
      <w:r w:rsidR="00F153DD">
        <w:rPr/>
        <w:t>The</w:t>
      </w:r>
      <w:r w:rsidR="00761BED">
        <w:rPr/>
        <w:t>re are 16</w:t>
      </w:r>
      <w:r w:rsidR="00F153DD">
        <w:rPr/>
        <w:t xml:space="preserve"> Councillors on the GAC, </w:t>
      </w:r>
      <w:r w:rsidR="0025632C">
        <w:rPr/>
        <w:t>with</w:t>
      </w:r>
      <w:r w:rsidR="00F153DD">
        <w:rPr/>
        <w:t xml:space="preserve"> a minimum number of representatives </w:t>
      </w:r>
      <w:r w:rsidR="00F153DD">
        <w:rPr/>
        <w:t>required</w:t>
      </w:r>
      <w:r w:rsidR="00F153DD">
        <w:rPr/>
        <w:t xml:space="preserve"> from each of CBH’s five Districts. </w:t>
      </w:r>
      <w:r w:rsidR="009F5AA8">
        <w:rPr/>
        <w:t>A</w:t>
      </w:r>
      <w:r w:rsidR="00566F14">
        <w:rPr/>
        <w:t xml:space="preserve"> Councillor’s term is a single period of four years. Due to the expiry of terms of sitting Councillors, the</w:t>
      </w:r>
      <w:r w:rsidR="694D6993">
        <w:rPr/>
        <w:t xml:space="preserve">re </w:t>
      </w:r>
      <w:r w:rsidR="00566F14">
        <w:rPr/>
        <w:t xml:space="preserve">are </w:t>
      </w:r>
      <w:r w:rsidR="007D00D4">
        <w:rPr/>
        <w:t>four</w:t>
      </w:r>
      <w:r w:rsidR="00566F14">
        <w:rPr/>
        <w:t xml:space="preserve"> </w:t>
      </w:r>
      <w:r w:rsidR="00566F14">
        <w:rPr/>
        <w:t>positions open to grower members this year</w:t>
      </w:r>
      <w:r w:rsidR="00F153DD">
        <w:rPr/>
        <w:t>:</w:t>
      </w:r>
      <w:r w:rsidR="00566F14">
        <w:rPr/>
        <w:t xml:space="preserve"> </w:t>
      </w:r>
    </w:p>
    <w:p w:rsidR="00AF5C52" w:rsidP="00505270" w:rsidRDefault="00AF5C52" w14:paraId="0E90BB67" w14:textId="7C0B041D">
      <w:pPr>
        <w:pStyle w:val="ListBullet"/>
        <w:tabs>
          <w:tab w:val="clear" w:pos="360"/>
          <w:tab w:val="num" w:pos="1080"/>
        </w:tabs>
        <w:ind w:left="1080"/>
      </w:pPr>
      <w:r>
        <w:t xml:space="preserve">District 1 </w:t>
      </w:r>
      <w:r w:rsidR="002A1099">
        <w:t>–</w:t>
      </w:r>
      <w:r>
        <w:t xml:space="preserve"> </w:t>
      </w:r>
      <w:r w:rsidR="002A1099">
        <w:t xml:space="preserve">2 positions </w:t>
      </w:r>
    </w:p>
    <w:p w:rsidRPr="007D00D4" w:rsidR="001D63D8" w:rsidP="00505270" w:rsidRDefault="001D63D8" w14:paraId="0AAA0805" w14:textId="75B07BF7">
      <w:pPr>
        <w:pStyle w:val="ListBullet"/>
        <w:tabs>
          <w:tab w:val="clear" w:pos="360"/>
          <w:tab w:val="num" w:pos="1080"/>
        </w:tabs>
        <w:ind w:left="1080"/>
      </w:pPr>
      <w:r w:rsidRPr="007D00D4">
        <w:t xml:space="preserve">District 2 – </w:t>
      </w:r>
      <w:r w:rsidR="00973A03">
        <w:t>1</w:t>
      </w:r>
      <w:r w:rsidRPr="007D00D4">
        <w:t xml:space="preserve"> position</w:t>
      </w:r>
    </w:p>
    <w:p w:rsidR="000D7008" w:rsidP="000D7008" w:rsidRDefault="0014430C" w14:paraId="1793BEB7" w14:textId="50B693E1">
      <w:pPr>
        <w:pStyle w:val="ListBullet"/>
        <w:tabs>
          <w:tab w:val="clear" w:pos="360"/>
          <w:tab w:val="num" w:pos="1080"/>
        </w:tabs>
        <w:ind w:left="1080"/>
        <w:rPr/>
      </w:pPr>
      <w:r w:rsidR="0014430C">
        <w:rPr/>
        <w:t>Any District</w:t>
      </w:r>
      <w:r w:rsidR="000D7008">
        <w:rPr/>
        <w:t xml:space="preserve"> </w:t>
      </w:r>
      <w:r w:rsidR="000D7008">
        <w:rPr/>
        <w:t>– 1 position</w:t>
      </w:r>
    </w:p>
    <w:p w:rsidR="0018276B" w:rsidP="00505270" w:rsidRDefault="0018276B" w14:paraId="42ED2391" w14:textId="77777777">
      <w:pPr>
        <w:pStyle w:val="ListBullet"/>
        <w:numPr>
          <w:ilvl w:val="0"/>
          <w:numId w:val="0"/>
        </w:numPr>
        <w:spacing w:after="0"/>
        <w:ind w:left="360" w:hanging="360"/>
      </w:pPr>
    </w:p>
    <w:p w:rsidR="00142D3B" w:rsidP="007832F3" w:rsidRDefault="00B47D12" w14:paraId="1B11C89B" w14:textId="0DD39ADF">
      <w:pPr>
        <w:pStyle w:val="ListBullet"/>
        <w:numPr>
          <w:ilvl w:val="0"/>
          <w:numId w:val="0"/>
        </w:numPr>
        <w:spacing w:line="276" w:lineRule="auto"/>
      </w:pPr>
      <w:r>
        <w:t>Counci</w:t>
      </w:r>
      <w:r w:rsidR="004A5BC1">
        <w:t>llors</w:t>
      </w:r>
      <w:r w:rsidR="00142D3B">
        <w:t xml:space="preserve"> meet </w:t>
      </w:r>
      <w:r w:rsidR="005A3646">
        <w:t xml:space="preserve">four </w:t>
      </w:r>
      <w:r w:rsidR="00142D3B">
        <w:t xml:space="preserve">times per year in Perth. In their role on the GAC, </w:t>
      </w:r>
      <w:r w:rsidR="00CB7537">
        <w:t xml:space="preserve">Councillors </w:t>
      </w:r>
      <w:r w:rsidR="00142D3B">
        <w:t xml:space="preserve">are reimbursed for all reasonable out of pocket expenses including, but not limited to, </w:t>
      </w:r>
      <w:r w:rsidR="00CB7537">
        <w:t xml:space="preserve">travel </w:t>
      </w:r>
      <w:r w:rsidR="00142D3B">
        <w:t>and accommodation.</w:t>
      </w:r>
    </w:p>
    <w:p w:rsidR="002C6485" w:rsidP="007832F3" w:rsidRDefault="002C6485" w14:paraId="42E69434" w14:textId="68981B10">
      <w:pPr>
        <w:pStyle w:val="ListBullet"/>
        <w:numPr>
          <w:ilvl w:val="0"/>
          <w:numId w:val="0"/>
        </w:numPr>
        <w:spacing w:line="276" w:lineRule="auto"/>
      </w:pPr>
      <w:r>
        <w:t xml:space="preserve">The meetings are generally held in February (to coincide with the CBH Annual General Meeting), April, </w:t>
      </w:r>
      <w:proofErr w:type="gramStart"/>
      <w:r>
        <w:t>August</w:t>
      </w:r>
      <w:proofErr w:type="gramEnd"/>
      <w:r>
        <w:t xml:space="preserve"> and October.</w:t>
      </w:r>
      <w:r w:rsidR="00F57D62">
        <w:t xml:space="preserve"> Successful candidates will attend the following</w:t>
      </w:r>
      <w:r w:rsidR="004D095B">
        <w:t xml:space="preserve"> 2024 meeting </w:t>
      </w:r>
      <w:proofErr w:type="gramStart"/>
      <w:r w:rsidR="004D095B">
        <w:t>dates;</w:t>
      </w:r>
      <w:proofErr w:type="gramEnd"/>
    </w:p>
    <w:p w:rsidR="004D095B" w:rsidP="004D095B" w:rsidRDefault="004D095B" w14:paraId="7101FE9C" w14:textId="7925398F">
      <w:pPr>
        <w:pStyle w:val="ListBullet"/>
        <w:numPr>
          <w:ilvl w:val="0"/>
          <w:numId w:val="23"/>
        </w:numPr>
        <w:spacing w:line="276" w:lineRule="auto"/>
      </w:pPr>
      <w:r>
        <w:lastRenderedPageBreak/>
        <w:t>Thursday, 8 August 2024</w:t>
      </w:r>
    </w:p>
    <w:p w:rsidR="004D095B" w:rsidP="004D095B" w:rsidRDefault="004D095B" w14:paraId="3131F832" w14:textId="58BD1F45">
      <w:pPr>
        <w:pStyle w:val="ListBullet"/>
        <w:numPr>
          <w:ilvl w:val="0"/>
          <w:numId w:val="23"/>
        </w:numPr>
        <w:spacing w:line="276" w:lineRule="auto"/>
      </w:pPr>
      <w:r>
        <w:t>Thursday, 10 October 2024</w:t>
      </w:r>
    </w:p>
    <w:p w:rsidR="00F57D62" w:rsidP="00F57D62" w:rsidRDefault="00F57D62" w14:paraId="47C149CC" w14:textId="77777777">
      <w:pPr>
        <w:pStyle w:val="ListBullet"/>
        <w:numPr>
          <w:ilvl w:val="0"/>
          <w:numId w:val="0"/>
        </w:numPr>
        <w:spacing w:line="276" w:lineRule="auto"/>
        <w:ind w:left="720"/>
      </w:pPr>
    </w:p>
    <w:bookmarkEnd w:id="2"/>
    <w:p w:rsidRPr="00915328" w:rsidR="00B556CD" w:rsidP="00505270" w:rsidRDefault="005D6A17" w14:paraId="61C63101" w14:textId="23E9EBC9">
      <w:pPr>
        <w:pStyle w:val="Heading2"/>
        <w:spacing w:line="276" w:lineRule="auto"/>
      </w:pPr>
      <w:r>
        <w:t>Selection Criteria</w:t>
      </w:r>
    </w:p>
    <w:p w:rsidR="00F165B9" w:rsidP="00F165B9" w:rsidRDefault="00F165B9" w14:paraId="3F856F28" w14:textId="00481489">
      <w:pPr>
        <w:pStyle w:val="ListBullet"/>
        <w:numPr>
          <w:ilvl w:val="0"/>
          <w:numId w:val="0"/>
        </w:numPr>
        <w:spacing w:line="276" w:lineRule="auto"/>
      </w:pPr>
      <w:r>
        <w:t>Interested candidates will need to address the</w:t>
      </w:r>
      <w:r w:rsidR="00012DD6">
        <w:t xml:space="preserve"> below</w:t>
      </w:r>
      <w:r>
        <w:t xml:space="preserve"> Selection Criteria</w:t>
      </w:r>
      <w:r w:rsidR="00012DD6">
        <w:t xml:space="preserve"> in a written application</w:t>
      </w:r>
      <w:r>
        <w:t xml:space="preserve"> </w:t>
      </w:r>
      <w:r w:rsidR="009F5AA8">
        <w:t xml:space="preserve">(in the form of a letter) </w:t>
      </w:r>
      <w:r>
        <w:t>and provide five referees (see information below).</w:t>
      </w:r>
    </w:p>
    <w:p w:rsidR="005D6A17" w:rsidP="00522AE6" w:rsidRDefault="005D6A17" w14:paraId="27BE4F9D" w14:textId="64340652">
      <w:pPr>
        <w:pStyle w:val="ListBullet"/>
        <w:spacing w:line="276" w:lineRule="auto"/>
      </w:pPr>
      <w:r>
        <w:t xml:space="preserve">Have a genuine desire and commitment to see the CBH Group continue to create and return value to growers and remain Australia’s number one </w:t>
      </w:r>
      <w:proofErr w:type="gramStart"/>
      <w:r>
        <w:t>co-operative;</w:t>
      </w:r>
      <w:proofErr w:type="gramEnd"/>
    </w:p>
    <w:p w:rsidR="005D6A17" w:rsidRDefault="005D6A17" w14:paraId="7A8A6A4C" w14:textId="77777777">
      <w:pPr>
        <w:pStyle w:val="ListBullet"/>
        <w:spacing w:line="276" w:lineRule="auto"/>
      </w:pPr>
      <w:r>
        <w:t xml:space="preserve">Have the ability to be an advocate for the CBH Group Board to assist in the better communication of key strategic and/or operational issues with </w:t>
      </w:r>
      <w:proofErr w:type="gramStart"/>
      <w:r>
        <w:t>growers;</w:t>
      </w:r>
      <w:proofErr w:type="gramEnd"/>
    </w:p>
    <w:p w:rsidR="005D6A17" w:rsidRDefault="005D6A17" w14:paraId="551421D1" w14:textId="65F361A9">
      <w:pPr>
        <w:pStyle w:val="ListBullet"/>
        <w:spacing w:line="276" w:lineRule="auto"/>
      </w:pPr>
      <w:r>
        <w:t xml:space="preserve">Are willing to interact with grain growers and to provide a formal mechanism for issues raised by growers to be fed back to the CBH Group Board and </w:t>
      </w:r>
      <w:proofErr w:type="gramStart"/>
      <w:r w:rsidR="001D63D8">
        <w:t>M</w:t>
      </w:r>
      <w:r>
        <w:t>anagement;</w:t>
      </w:r>
      <w:proofErr w:type="gramEnd"/>
    </w:p>
    <w:p w:rsidR="005D6A17" w:rsidRDefault="005D6A17" w14:paraId="4427E0BB" w14:textId="3DAF41F3">
      <w:pPr>
        <w:pStyle w:val="ListBullet"/>
        <w:spacing w:line="276" w:lineRule="auto"/>
      </w:pPr>
      <w:r>
        <w:t xml:space="preserve">Have the ability and/or knowledge to address issues of a strategic nature to the grain industry and to make appropriate comment/recommendations to the CBH Group Board and </w:t>
      </w:r>
      <w:r w:rsidR="001D63D8">
        <w:t>M</w:t>
      </w:r>
      <w:r>
        <w:t>anagement; and</w:t>
      </w:r>
    </w:p>
    <w:p w:rsidR="00F47B17" w:rsidP="004B7F78" w:rsidRDefault="005D6A17" w14:paraId="761BBBD9" w14:textId="527BD5D0">
      <w:pPr>
        <w:pStyle w:val="ListBullet"/>
        <w:spacing w:line="276" w:lineRule="auto"/>
      </w:pPr>
      <w:proofErr w:type="gramStart"/>
      <w:r>
        <w:t>Have an understanding of</w:t>
      </w:r>
      <w:proofErr w:type="gramEnd"/>
      <w:r>
        <w:t xml:space="preserve"> current or emerging issues facing grain growers in Western Australia and a willingness to assist in seeking solutions to these issues in an open, honest and apolitical context. </w:t>
      </w:r>
    </w:p>
    <w:p w:rsidR="004267C8" w:rsidP="00636F33" w:rsidRDefault="004267C8" w14:paraId="2B7C2F9E" w14:textId="77777777">
      <w:pPr>
        <w:pStyle w:val="ListBullet"/>
        <w:numPr>
          <w:ilvl w:val="0"/>
          <w:numId w:val="0"/>
        </w:numPr>
        <w:spacing w:after="0" w:line="276" w:lineRule="auto"/>
        <w:ind w:left="360"/>
      </w:pPr>
    </w:p>
    <w:p w:rsidR="005D6A17" w:rsidP="007832F3" w:rsidRDefault="005D6A17" w14:paraId="5C194855" w14:textId="392D0912">
      <w:pPr>
        <w:pStyle w:val="BODY"/>
        <w:spacing w:line="276" w:lineRule="auto"/>
      </w:pPr>
      <w:r>
        <w:t xml:space="preserve">Applications should include </w:t>
      </w:r>
      <w:r w:rsidR="00DC2C0C">
        <w:t xml:space="preserve">references from a minimum of </w:t>
      </w:r>
      <w:r w:rsidR="004E28EA">
        <w:t>five CBH members</w:t>
      </w:r>
      <w:r>
        <w:t xml:space="preserve"> and are due no later than </w:t>
      </w:r>
      <w:r w:rsidR="000B52C3">
        <w:rPr>
          <w:b/>
          <w:bCs/>
        </w:rPr>
        <w:t>noon</w:t>
      </w:r>
      <w:r w:rsidRPr="00636F33">
        <w:rPr>
          <w:b/>
          <w:bCs/>
        </w:rPr>
        <w:t xml:space="preserve">, </w:t>
      </w:r>
      <w:r w:rsidR="000B52C3">
        <w:rPr>
          <w:b/>
          <w:bCs/>
        </w:rPr>
        <w:t xml:space="preserve">Sunday </w:t>
      </w:r>
      <w:r w:rsidR="00552D2B">
        <w:rPr>
          <w:b/>
          <w:bCs/>
        </w:rPr>
        <w:t>17</w:t>
      </w:r>
      <w:r w:rsidRPr="00636F33">
        <w:rPr>
          <w:b/>
          <w:bCs/>
        </w:rPr>
        <w:t xml:space="preserve"> </w:t>
      </w:r>
      <w:r w:rsidR="001D63D8">
        <w:rPr>
          <w:b/>
          <w:bCs/>
        </w:rPr>
        <w:t>March</w:t>
      </w:r>
      <w:r w:rsidRPr="00636F33">
        <w:rPr>
          <w:b/>
          <w:bCs/>
        </w:rPr>
        <w:t xml:space="preserve"> 202</w:t>
      </w:r>
      <w:r w:rsidR="00D41375">
        <w:rPr>
          <w:b/>
          <w:bCs/>
        </w:rPr>
        <w:t>4</w:t>
      </w:r>
      <w:r>
        <w:t>.</w:t>
      </w:r>
    </w:p>
    <w:p w:rsidR="00761BED" w:rsidP="007832F3" w:rsidRDefault="00761BED" w14:paraId="50FAE4CA" w14:textId="77777777">
      <w:pPr>
        <w:pStyle w:val="BODY"/>
        <w:spacing w:line="276" w:lineRule="auto"/>
      </w:pPr>
    </w:p>
    <w:p w:rsidRPr="00915328" w:rsidR="005D6A17" w:rsidP="00636F33" w:rsidRDefault="005D6A17" w14:paraId="3510C221" w14:textId="609EF410">
      <w:pPr>
        <w:pStyle w:val="Heading2"/>
        <w:spacing w:line="276" w:lineRule="auto"/>
      </w:pPr>
      <w:r>
        <w:t>Selection Process</w:t>
      </w:r>
    </w:p>
    <w:p w:rsidR="005D6A17" w:rsidP="007832F3" w:rsidRDefault="001E0229" w14:paraId="355911E8" w14:textId="1617CFAD">
      <w:pPr>
        <w:pStyle w:val="BODY"/>
        <w:spacing w:line="276" w:lineRule="auto"/>
      </w:pPr>
      <w:r>
        <w:t xml:space="preserve">Successful candidates will be selected by a panel comprising of Directors and representatives from the GAC and CBH Group Management through an interview process. </w:t>
      </w:r>
    </w:p>
    <w:p w:rsidR="005D6A17" w:rsidP="00636F33" w:rsidRDefault="005D6A17" w14:paraId="68F0C3D3" w14:textId="779554CF">
      <w:pPr>
        <w:pStyle w:val="BODY"/>
        <w:spacing w:line="276" w:lineRule="auto"/>
      </w:pPr>
    </w:p>
    <w:p w:rsidRPr="00636F33" w:rsidR="005D6A17" w:rsidP="00522AE6" w:rsidRDefault="005D6A17" w14:paraId="50495B1D" w14:textId="4B748129">
      <w:pPr>
        <w:pStyle w:val="Heading3"/>
        <w:rPr>
          <w:sz w:val="24"/>
          <w:szCs w:val="24"/>
        </w:rPr>
      </w:pPr>
      <w:r w:rsidRPr="00636F33">
        <w:rPr>
          <w:sz w:val="24"/>
          <w:szCs w:val="24"/>
        </w:rPr>
        <w:t>For further information</w:t>
      </w:r>
      <w:r w:rsidRPr="00636F33" w:rsidR="004267C8">
        <w:rPr>
          <w:sz w:val="24"/>
          <w:szCs w:val="24"/>
        </w:rPr>
        <w:t xml:space="preserve"> or to submit your application</w:t>
      </w:r>
      <w:r w:rsidRPr="00636F33" w:rsidR="005175E3">
        <w:rPr>
          <w:sz w:val="24"/>
          <w:szCs w:val="24"/>
        </w:rPr>
        <w:t>, please contact:</w:t>
      </w:r>
    </w:p>
    <w:p w:rsidR="003439E2" w:rsidP="004B7F78" w:rsidRDefault="001D63D8" w14:paraId="2A8B9F25" w14:textId="362EC490">
      <w:pPr>
        <w:pStyle w:val="BODY"/>
        <w:spacing w:line="276" w:lineRule="auto"/>
      </w:pPr>
      <w:r>
        <w:t>Kellie Todman</w:t>
      </w:r>
    </w:p>
    <w:p w:rsidR="005D6A17" w:rsidP="00636F33" w:rsidRDefault="00CE2C5F" w14:paraId="731DBE4F" w14:textId="4D4B5BDA">
      <w:pPr>
        <w:pStyle w:val="BODY"/>
        <w:spacing w:line="276" w:lineRule="auto"/>
      </w:pPr>
      <w:r>
        <w:t xml:space="preserve">Manager - </w:t>
      </w:r>
      <w:r w:rsidR="005175E3">
        <w:t xml:space="preserve">Government </w:t>
      </w:r>
      <w:r>
        <w:t>and</w:t>
      </w:r>
      <w:r w:rsidR="005175E3">
        <w:t xml:space="preserve"> Industry Relation</w:t>
      </w:r>
      <w:r>
        <w:t>s</w:t>
      </w:r>
    </w:p>
    <w:p w:rsidR="00AF0CB1" w:rsidP="00AF0CB1" w:rsidRDefault="00AF0CB1" w14:paraId="0641FD1D" w14:textId="0209E916">
      <w:pPr>
        <w:pStyle w:val="BODY"/>
        <w:spacing w:line="276" w:lineRule="auto"/>
      </w:pPr>
      <w:r>
        <w:t>Email:</w:t>
      </w:r>
      <w:r>
        <w:tab/>
      </w:r>
      <w:r>
        <w:tab/>
      </w:r>
      <w:r w:rsidR="001D63D8">
        <w:t>kellie.todman</w:t>
      </w:r>
      <w:r>
        <w:t>@cbh.com.au</w:t>
      </w:r>
    </w:p>
    <w:p w:rsidR="0031515C" w:rsidP="00636F33" w:rsidRDefault="0031515C" w14:paraId="78BC32BB" w14:textId="4C237546">
      <w:pPr>
        <w:pStyle w:val="BODY"/>
        <w:spacing w:line="276" w:lineRule="auto"/>
      </w:pPr>
      <w:r>
        <w:t>Phone:</w:t>
      </w:r>
      <w:r>
        <w:tab/>
      </w:r>
      <w:r w:rsidR="00AF0CB1">
        <w:tab/>
      </w:r>
      <w:r>
        <w:t>08 9</w:t>
      </w:r>
      <w:r w:rsidR="001D63D8">
        <w:t>237 9694</w:t>
      </w:r>
    </w:p>
    <w:p w:rsidR="0068352D" w:rsidP="004B7F78" w:rsidRDefault="005D6A17" w14:paraId="45C4AB33" w14:textId="4B4BB6F2">
      <w:pPr>
        <w:pStyle w:val="BODY"/>
        <w:spacing w:line="276" w:lineRule="auto"/>
      </w:pPr>
      <w:r>
        <w:t>M</w:t>
      </w:r>
      <w:r w:rsidR="0041232A">
        <w:t>obile:</w:t>
      </w:r>
      <w:r w:rsidR="007832F3">
        <w:tab/>
      </w:r>
      <w:r w:rsidR="00AF0CB1">
        <w:tab/>
      </w:r>
      <w:r>
        <w:t>04</w:t>
      </w:r>
      <w:r w:rsidR="001D63D8">
        <w:t>30 638 611</w:t>
      </w:r>
      <w:r w:rsidR="0031515C">
        <w:tab/>
      </w:r>
    </w:p>
    <w:p w:rsidR="0068352D" w:rsidRDefault="0068352D" w14:paraId="2C43CAB2" w14:textId="08124DEB">
      <w:pPr>
        <w:spacing w:after="0"/>
      </w:pPr>
    </w:p>
    <w:p w:rsidR="00B71072" w:rsidRDefault="00B71072" w14:paraId="6207CA57" w14:textId="77777777">
      <w:pPr>
        <w:spacing w:after="0"/>
      </w:pPr>
    </w:p>
    <w:p w:rsidR="00B71072" w:rsidRDefault="00B71072" w14:paraId="3EE3599F" w14:textId="77777777">
      <w:pPr>
        <w:spacing w:after="0"/>
      </w:pPr>
    </w:p>
    <w:p w:rsidR="00B71072" w:rsidRDefault="00B71072" w14:paraId="09F2F8C4" w14:textId="77777777">
      <w:pPr>
        <w:spacing w:after="0"/>
        <w:rPr>
          <w:rFonts w:cs="Arial"/>
          <w:color w:val="000000"/>
          <w:szCs w:val="22"/>
          <w:lang w:val="en-GB"/>
        </w:rPr>
      </w:pPr>
    </w:p>
    <w:p w:rsidRPr="00915328" w:rsidR="00E307E7" w:rsidP="00E307E7" w:rsidRDefault="00E307E7" w14:paraId="3F24603C" w14:textId="24150ABE">
      <w:pPr>
        <w:pStyle w:val="Heading2"/>
        <w:spacing w:line="276" w:lineRule="auto"/>
      </w:pPr>
      <w:r>
        <w:lastRenderedPageBreak/>
        <w:t>Referees</w:t>
      </w:r>
    </w:p>
    <w:p w:rsidR="00460753" w:rsidP="004B7F78" w:rsidRDefault="00460753" w14:paraId="4E0E846C" w14:textId="77777777">
      <w:pPr>
        <w:pStyle w:val="BODY"/>
        <w:spacing w:line="276" w:lineRule="auto"/>
      </w:pPr>
      <w:r>
        <w:t xml:space="preserve">The Charter of Growers’ Advisory Council (GAC) states applicants are required to supply a minimum of five CBH member referees in support of their application. </w:t>
      </w:r>
    </w:p>
    <w:p w:rsidR="005D6A17" w:rsidP="004B7F78" w:rsidRDefault="00460753" w14:paraId="2E2D9643" w14:textId="22E6D74D">
      <w:pPr>
        <w:pStyle w:val="BODY"/>
        <w:spacing w:line="276" w:lineRule="auto"/>
      </w:pPr>
      <w:r>
        <w:t>Please have</w:t>
      </w:r>
      <w:r w:rsidR="00B5459C">
        <w:t xml:space="preserve"> your</w:t>
      </w:r>
      <w:r>
        <w:t xml:space="preserve"> referees complete the details below and attach th</w:t>
      </w:r>
      <w:r w:rsidR="00CE4640">
        <w:t>e</w:t>
      </w:r>
      <w:r>
        <w:t xml:space="preserve"> form to your written application:</w:t>
      </w:r>
    </w:p>
    <w:p w:rsidR="000B7E36" w:rsidP="004B7F78" w:rsidRDefault="000B7E36" w14:paraId="096DE159" w14:textId="77777777">
      <w:pPr>
        <w:pStyle w:val="BODY"/>
        <w:spacing w:line="276" w:lineRule="auto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397"/>
      </w:tblGrid>
      <w:tr w:rsidRPr="00CA41CB" w:rsidR="00460753" w:rsidTr="009106CF" w14:paraId="5306CEAB" w14:textId="77777777">
        <w:trPr>
          <w:trHeight w:val="425" w:hRule="exact"/>
        </w:trPr>
        <w:tc>
          <w:tcPr>
            <w:tcW w:w="9067" w:type="dxa"/>
            <w:gridSpan w:val="3"/>
          </w:tcPr>
          <w:p w:rsidRPr="009106CF" w:rsidR="00460753" w:rsidP="009106CF" w:rsidRDefault="00460753" w14:paraId="2003F626" w14:textId="47049B47">
            <w:pPr>
              <w:pStyle w:val="BODY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106CF">
              <w:rPr>
                <w:b/>
                <w:bCs/>
                <w:sz w:val="24"/>
                <w:szCs w:val="24"/>
              </w:rPr>
              <w:t>Referee Details</w:t>
            </w:r>
          </w:p>
        </w:tc>
      </w:tr>
      <w:tr w:rsidRPr="00CA41CB" w:rsidR="00460753" w:rsidTr="009106CF" w14:paraId="5DEB9491" w14:textId="77777777">
        <w:trPr>
          <w:trHeight w:val="425" w:hRule="exact"/>
        </w:trPr>
        <w:tc>
          <w:tcPr>
            <w:tcW w:w="2835" w:type="dxa"/>
          </w:tcPr>
          <w:p w:rsidRPr="009106CF" w:rsidR="00460753" w:rsidP="00AF0CB1" w:rsidRDefault="00460753" w14:paraId="47335F2C" w14:textId="67601846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9106CF">
              <w:rPr>
                <w:sz w:val="18"/>
                <w:szCs w:val="18"/>
              </w:rPr>
              <w:t>Member/Grower Title</w:t>
            </w:r>
            <w:r w:rsidR="00324E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2" w:type="dxa"/>
            <w:gridSpan w:val="2"/>
          </w:tcPr>
          <w:p w:rsidRPr="009106CF" w:rsidR="00460753" w:rsidP="00AF0CB1" w:rsidRDefault="00460753" w14:paraId="0786EAD5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</w:tr>
      <w:tr w:rsidRPr="00CA41CB" w:rsidR="00460753" w:rsidTr="009106CF" w14:paraId="6D40C5F9" w14:textId="77777777">
        <w:trPr>
          <w:trHeight w:val="425" w:hRule="exact"/>
        </w:trPr>
        <w:tc>
          <w:tcPr>
            <w:tcW w:w="2835" w:type="dxa"/>
          </w:tcPr>
          <w:p w:rsidRPr="009106CF" w:rsidR="00460753" w:rsidP="00AF0CB1" w:rsidRDefault="00460753" w14:paraId="31AF5871" w14:textId="5BF4C3D3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9106CF">
              <w:rPr>
                <w:sz w:val="18"/>
                <w:szCs w:val="18"/>
              </w:rPr>
              <w:t>Referee Name and Grower No.</w:t>
            </w:r>
          </w:p>
        </w:tc>
        <w:tc>
          <w:tcPr>
            <w:tcW w:w="6232" w:type="dxa"/>
            <w:gridSpan w:val="2"/>
          </w:tcPr>
          <w:p w:rsidRPr="009106CF" w:rsidR="00460753" w:rsidP="00AF0CB1" w:rsidRDefault="00460753" w14:paraId="7D10169F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</w:tr>
      <w:tr w:rsidRPr="00CA41CB" w:rsidR="00460753" w:rsidTr="009106CF" w14:paraId="16263968" w14:textId="77777777">
        <w:trPr>
          <w:trHeight w:val="425" w:hRule="exact"/>
        </w:trPr>
        <w:tc>
          <w:tcPr>
            <w:tcW w:w="2835" w:type="dxa"/>
          </w:tcPr>
          <w:p w:rsidRPr="009106CF" w:rsidR="00460753" w:rsidP="00AF0CB1" w:rsidRDefault="008E2111" w14:paraId="68F7D72B" w14:textId="19A48800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9106CF">
              <w:rPr>
                <w:sz w:val="18"/>
                <w:szCs w:val="18"/>
              </w:rPr>
              <w:t>Signature</w:t>
            </w:r>
          </w:p>
        </w:tc>
        <w:tc>
          <w:tcPr>
            <w:tcW w:w="2835" w:type="dxa"/>
          </w:tcPr>
          <w:p w:rsidRPr="009106CF" w:rsidR="00460753" w:rsidP="00AF0CB1" w:rsidRDefault="00460753" w14:paraId="07067440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Pr="009106CF" w:rsidR="00460753" w:rsidP="00AF0CB1" w:rsidRDefault="008E2111" w14:paraId="1DA676BF" w14:textId="48D8144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9106CF">
              <w:rPr>
                <w:sz w:val="18"/>
                <w:szCs w:val="18"/>
              </w:rPr>
              <w:t>Date              /           /</w:t>
            </w:r>
          </w:p>
        </w:tc>
      </w:tr>
    </w:tbl>
    <w:p w:rsidR="005D6A17" w:rsidP="009106CF" w:rsidRDefault="005D6A17" w14:paraId="36E37D44" w14:textId="34E2233B">
      <w:pPr>
        <w:pStyle w:val="BODY"/>
        <w:spacing w:before="0" w:after="0" w:line="240" w:lineRule="auto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397"/>
      </w:tblGrid>
      <w:tr w:rsidRPr="00F560CF" w:rsidR="00053E95" w:rsidTr="005A2BB5" w14:paraId="7D321A71" w14:textId="77777777">
        <w:trPr>
          <w:trHeight w:val="425" w:hRule="exact"/>
        </w:trPr>
        <w:tc>
          <w:tcPr>
            <w:tcW w:w="9067" w:type="dxa"/>
            <w:gridSpan w:val="3"/>
          </w:tcPr>
          <w:p w:rsidRPr="00F560CF" w:rsidR="00053E95" w:rsidP="005A2BB5" w:rsidRDefault="00053E95" w14:paraId="728BEDE3" w14:textId="77777777">
            <w:pPr>
              <w:pStyle w:val="BODY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560CF">
              <w:rPr>
                <w:b/>
                <w:bCs/>
                <w:sz w:val="24"/>
                <w:szCs w:val="24"/>
              </w:rPr>
              <w:t>Referee Details</w:t>
            </w:r>
          </w:p>
        </w:tc>
      </w:tr>
      <w:tr w:rsidRPr="00F560CF" w:rsidR="00053E95" w:rsidTr="005A2BB5" w14:paraId="5977CF17" w14:textId="77777777">
        <w:trPr>
          <w:trHeight w:val="425" w:hRule="exact"/>
        </w:trPr>
        <w:tc>
          <w:tcPr>
            <w:tcW w:w="2835" w:type="dxa"/>
          </w:tcPr>
          <w:p w:rsidRPr="00F560CF" w:rsidR="00053E95" w:rsidP="005A2BB5" w:rsidRDefault="00053E95" w14:paraId="062D605C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Member/Grower Title</w:t>
            </w:r>
          </w:p>
        </w:tc>
        <w:tc>
          <w:tcPr>
            <w:tcW w:w="6232" w:type="dxa"/>
            <w:gridSpan w:val="2"/>
          </w:tcPr>
          <w:p w:rsidRPr="00F560CF" w:rsidR="00053E95" w:rsidP="005A2BB5" w:rsidRDefault="00053E95" w14:paraId="15D64DEA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</w:tr>
      <w:tr w:rsidRPr="00F560CF" w:rsidR="00053E95" w:rsidTr="005A2BB5" w14:paraId="25CE6EAD" w14:textId="77777777">
        <w:trPr>
          <w:trHeight w:val="425" w:hRule="exact"/>
        </w:trPr>
        <w:tc>
          <w:tcPr>
            <w:tcW w:w="2835" w:type="dxa"/>
          </w:tcPr>
          <w:p w:rsidRPr="00F560CF" w:rsidR="00053E95" w:rsidP="005A2BB5" w:rsidRDefault="00053E95" w14:paraId="64509153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Referee Name and Grower No.</w:t>
            </w:r>
          </w:p>
        </w:tc>
        <w:tc>
          <w:tcPr>
            <w:tcW w:w="6232" w:type="dxa"/>
            <w:gridSpan w:val="2"/>
          </w:tcPr>
          <w:p w:rsidRPr="00F560CF" w:rsidR="00053E95" w:rsidP="005A2BB5" w:rsidRDefault="00053E95" w14:paraId="01E4138B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</w:tr>
      <w:tr w:rsidRPr="00F560CF" w:rsidR="00053E95" w:rsidTr="005A2BB5" w14:paraId="6410B5F0" w14:textId="77777777">
        <w:trPr>
          <w:trHeight w:val="425" w:hRule="exact"/>
        </w:trPr>
        <w:tc>
          <w:tcPr>
            <w:tcW w:w="2835" w:type="dxa"/>
          </w:tcPr>
          <w:p w:rsidRPr="00F560CF" w:rsidR="00053E95" w:rsidP="005A2BB5" w:rsidRDefault="00053E95" w14:paraId="7B7898A5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Signature</w:t>
            </w:r>
          </w:p>
        </w:tc>
        <w:tc>
          <w:tcPr>
            <w:tcW w:w="2835" w:type="dxa"/>
          </w:tcPr>
          <w:p w:rsidRPr="00F560CF" w:rsidR="00053E95" w:rsidP="005A2BB5" w:rsidRDefault="00053E95" w14:paraId="5C84F2D1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Pr="00F560CF" w:rsidR="00053E95" w:rsidP="005A2BB5" w:rsidRDefault="00053E95" w14:paraId="736425F2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Date              /           /</w:t>
            </w:r>
          </w:p>
        </w:tc>
      </w:tr>
    </w:tbl>
    <w:p w:rsidR="008E2111" w:rsidP="00CA41CB" w:rsidRDefault="008E2111" w14:paraId="1381EB89" w14:textId="77777777">
      <w:pPr>
        <w:pStyle w:val="BODY"/>
        <w:spacing w:before="0" w:after="0" w:line="240" w:lineRule="auto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397"/>
      </w:tblGrid>
      <w:tr w:rsidRPr="00F560CF" w:rsidR="00053E95" w:rsidTr="005A2BB5" w14:paraId="046D0C46" w14:textId="77777777">
        <w:trPr>
          <w:trHeight w:val="425" w:hRule="exact"/>
        </w:trPr>
        <w:tc>
          <w:tcPr>
            <w:tcW w:w="9067" w:type="dxa"/>
            <w:gridSpan w:val="3"/>
          </w:tcPr>
          <w:p w:rsidRPr="00F560CF" w:rsidR="00053E95" w:rsidP="005A2BB5" w:rsidRDefault="00053E95" w14:paraId="5D1EDF65" w14:textId="77777777">
            <w:pPr>
              <w:pStyle w:val="BODY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560CF">
              <w:rPr>
                <w:b/>
                <w:bCs/>
                <w:sz w:val="24"/>
                <w:szCs w:val="24"/>
              </w:rPr>
              <w:t>Referee Details</w:t>
            </w:r>
          </w:p>
        </w:tc>
      </w:tr>
      <w:tr w:rsidRPr="00F560CF" w:rsidR="00053E95" w:rsidTr="005A2BB5" w14:paraId="41B5BBBA" w14:textId="77777777">
        <w:trPr>
          <w:trHeight w:val="425" w:hRule="exact"/>
        </w:trPr>
        <w:tc>
          <w:tcPr>
            <w:tcW w:w="2835" w:type="dxa"/>
          </w:tcPr>
          <w:p w:rsidRPr="00F560CF" w:rsidR="00053E95" w:rsidP="005A2BB5" w:rsidRDefault="00053E95" w14:paraId="667C8017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Member/Grower Title</w:t>
            </w:r>
          </w:p>
        </w:tc>
        <w:tc>
          <w:tcPr>
            <w:tcW w:w="6232" w:type="dxa"/>
            <w:gridSpan w:val="2"/>
          </w:tcPr>
          <w:p w:rsidRPr="00F560CF" w:rsidR="00053E95" w:rsidP="005A2BB5" w:rsidRDefault="00053E95" w14:paraId="514AE811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</w:tr>
      <w:tr w:rsidRPr="00F560CF" w:rsidR="00053E95" w:rsidTr="005A2BB5" w14:paraId="078616CA" w14:textId="77777777">
        <w:trPr>
          <w:trHeight w:val="425" w:hRule="exact"/>
        </w:trPr>
        <w:tc>
          <w:tcPr>
            <w:tcW w:w="2835" w:type="dxa"/>
          </w:tcPr>
          <w:p w:rsidRPr="00F560CF" w:rsidR="00053E95" w:rsidP="005A2BB5" w:rsidRDefault="00053E95" w14:paraId="73EFA975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Referee Name and Grower No.</w:t>
            </w:r>
          </w:p>
        </w:tc>
        <w:tc>
          <w:tcPr>
            <w:tcW w:w="6232" w:type="dxa"/>
            <w:gridSpan w:val="2"/>
          </w:tcPr>
          <w:p w:rsidRPr="00F560CF" w:rsidR="00053E95" w:rsidP="005A2BB5" w:rsidRDefault="00053E95" w14:paraId="4C44D401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</w:tr>
      <w:tr w:rsidRPr="00F560CF" w:rsidR="00053E95" w:rsidTr="005A2BB5" w14:paraId="1CBF4CAA" w14:textId="77777777">
        <w:trPr>
          <w:trHeight w:val="425" w:hRule="exact"/>
        </w:trPr>
        <w:tc>
          <w:tcPr>
            <w:tcW w:w="2835" w:type="dxa"/>
          </w:tcPr>
          <w:p w:rsidRPr="00F560CF" w:rsidR="00053E95" w:rsidP="005A2BB5" w:rsidRDefault="00053E95" w14:paraId="3E24F07D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Signature</w:t>
            </w:r>
          </w:p>
        </w:tc>
        <w:tc>
          <w:tcPr>
            <w:tcW w:w="2835" w:type="dxa"/>
          </w:tcPr>
          <w:p w:rsidRPr="00F560CF" w:rsidR="00053E95" w:rsidP="005A2BB5" w:rsidRDefault="00053E95" w14:paraId="2A2AD297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Pr="00F560CF" w:rsidR="00053E95" w:rsidP="005A2BB5" w:rsidRDefault="00053E95" w14:paraId="47DDA2E7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Date              /           /</w:t>
            </w:r>
          </w:p>
        </w:tc>
      </w:tr>
    </w:tbl>
    <w:p w:rsidR="00053E95" w:rsidP="00CA41CB" w:rsidRDefault="00053E95" w14:paraId="088E7B5A" w14:textId="77777777">
      <w:pPr>
        <w:pStyle w:val="BODY"/>
        <w:spacing w:before="0" w:after="0" w:line="240" w:lineRule="auto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397"/>
      </w:tblGrid>
      <w:tr w:rsidRPr="00F560CF" w:rsidR="00894185" w:rsidTr="005A2BB5" w14:paraId="6E4058F4" w14:textId="77777777">
        <w:trPr>
          <w:trHeight w:val="425" w:hRule="exact"/>
        </w:trPr>
        <w:tc>
          <w:tcPr>
            <w:tcW w:w="9067" w:type="dxa"/>
            <w:gridSpan w:val="3"/>
          </w:tcPr>
          <w:p w:rsidRPr="00F560CF" w:rsidR="00894185" w:rsidP="005A2BB5" w:rsidRDefault="00894185" w14:paraId="5E5B43AE" w14:textId="77777777">
            <w:pPr>
              <w:pStyle w:val="BODY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560CF">
              <w:rPr>
                <w:b/>
                <w:bCs/>
                <w:sz w:val="24"/>
                <w:szCs w:val="24"/>
              </w:rPr>
              <w:t>Referee Details</w:t>
            </w:r>
          </w:p>
        </w:tc>
      </w:tr>
      <w:tr w:rsidRPr="00F560CF" w:rsidR="00894185" w:rsidTr="005A2BB5" w14:paraId="7D7E004B" w14:textId="77777777">
        <w:trPr>
          <w:trHeight w:val="425" w:hRule="exact"/>
        </w:trPr>
        <w:tc>
          <w:tcPr>
            <w:tcW w:w="2835" w:type="dxa"/>
          </w:tcPr>
          <w:p w:rsidRPr="00F560CF" w:rsidR="00894185" w:rsidP="005A2BB5" w:rsidRDefault="00894185" w14:paraId="35A17450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Member/Grower Title</w:t>
            </w:r>
          </w:p>
        </w:tc>
        <w:tc>
          <w:tcPr>
            <w:tcW w:w="6232" w:type="dxa"/>
            <w:gridSpan w:val="2"/>
          </w:tcPr>
          <w:p w:rsidRPr="00F560CF" w:rsidR="00894185" w:rsidP="005A2BB5" w:rsidRDefault="00894185" w14:paraId="0DF7FBA7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</w:tr>
      <w:tr w:rsidRPr="00F560CF" w:rsidR="00894185" w:rsidTr="005A2BB5" w14:paraId="08665FDA" w14:textId="77777777">
        <w:trPr>
          <w:trHeight w:val="425" w:hRule="exact"/>
        </w:trPr>
        <w:tc>
          <w:tcPr>
            <w:tcW w:w="2835" w:type="dxa"/>
          </w:tcPr>
          <w:p w:rsidRPr="00F560CF" w:rsidR="00894185" w:rsidP="005A2BB5" w:rsidRDefault="00894185" w14:paraId="65DE3A26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Referee Name and Grower No.</w:t>
            </w:r>
          </w:p>
        </w:tc>
        <w:tc>
          <w:tcPr>
            <w:tcW w:w="6232" w:type="dxa"/>
            <w:gridSpan w:val="2"/>
          </w:tcPr>
          <w:p w:rsidRPr="00F560CF" w:rsidR="00894185" w:rsidP="005A2BB5" w:rsidRDefault="00894185" w14:paraId="1969BC38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</w:tr>
      <w:tr w:rsidRPr="00F560CF" w:rsidR="00894185" w:rsidTr="005A2BB5" w14:paraId="6208B496" w14:textId="77777777">
        <w:trPr>
          <w:trHeight w:val="425" w:hRule="exact"/>
        </w:trPr>
        <w:tc>
          <w:tcPr>
            <w:tcW w:w="2835" w:type="dxa"/>
          </w:tcPr>
          <w:p w:rsidRPr="00F560CF" w:rsidR="00894185" w:rsidP="005A2BB5" w:rsidRDefault="00894185" w14:paraId="5A77E7D0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Signature</w:t>
            </w:r>
          </w:p>
        </w:tc>
        <w:tc>
          <w:tcPr>
            <w:tcW w:w="2835" w:type="dxa"/>
          </w:tcPr>
          <w:p w:rsidRPr="00F560CF" w:rsidR="00894185" w:rsidP="005A2BB5" w:rsidRDefault="00894185" w14:paraId="45050A8D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Pr="00F560CF" w:rsidR="00894185" w:rsidP="005A2BB5" w:rsidRDefault="00894185" w14:paraId="6D72A3F4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Date              /           /</w:t>
            </w:r>
          </w:p>
        </w:tc>
      </w:tr>
    </w:tbl>
    <w:p w:rsidR="00894185" w:rsidP="009106CF" w:rsidRDefault="00894185" w14:paraId="21F20FF7" w14:textId="77777777">
      <w:pPr>
        <w:pStyle w:val="BODY"/>
        <w:spacing w:before="0" w:after="0" w:line="240" w:lineRule="auto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397"/>
      </w:tblGrid>
      <w:tr w:rsidRPr="00F560CF" w:rsidR="00894185" w:rsidTr="005A2BB5" w14:paraId="0072327F" w14:textId="77777777">
        <w:trPr>
          <w:trHeight w:val="425" w:hRule="exact"/>
        </w:trPr>
        <w:tc>
          <w:tcPr>
            <w:tcW w:w="9067" w:type="dxa"/>
            <w:gridSpan w:val="3"/>
          </w:tcPr>
          <w:p w:rsidRPr="00F560CF" w:rsidR="00894185" w:rsidP="005A2BB5" w:rsidRDefault="00894185" w14:paraId="67C15F4E" w14:textId="77777777">
            <w:pPr>
              <w:pStyle w:val="BODY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560CF">
              <w:rPr>
                <w:b/>
                <w:bCs/>
                <w:sz w:val="24"/>
                <w:szCs w:val="24"/>
              </w:rPr>
              <w:t>Referee Details</w:t>
            </w:r>
          </w:p>
        </w:tc>
      </w:tr>
      <w:tr w:rsidRPr="00F560CF" w:rsidR="00894185" w:rsidTr="005A2BB5" w14:paraId="13AEB25B" w14:textId="77777777">
        <w:trPr>
          <w:trHeight w:val="425" w:hRule="exact"/>
        </w:trPr>
        <w:tc>
          <w:tcPr>
            <w:tcW w:w="2835" w:type="dxa"/>
          </w:tcPr>
          <w:p w:rsidRPr="00F560CF" w:rsidR="00894185" w:rsidP="005A2BB5" w:rsidRDefault="00894185" w14:paraId="3807DF9E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Member/Grower Title</w:t>
            </w:r>
          </w:p>
        </w:tc>
        <w:tc>
          <w:tcPr>
            <w:tcW w:w="6232" w:type="dxa"/>
            <w:gridSpan w:val="2"/>
          </w:tcPr>
          <w:p w:rsidRPr="00F560CF" w:rsidR="00894185" w:rsidP="005A2BB5" w:rsidRDefault="00894185" w14:paraId="211A940E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</w:tr>
      <w:tr w:rsidRPr="00F560CF" w:rsidR="00894185" w:rsidTr="005A2BB5" w14:paraId="4FA7D9DC" w14:textId="77777777">
        <w:trPr>
          <w:trHeight w:val="425" w:hRule="exact"/>
        </w:trPr>
        <w:tc>
          <w:tcPr>
            <w:tcW w:w="2835" w:type="dxa"/>
          </w:tcPr>
          <w:p w:rsidRPr="00F560CF" w:rsidR="00894185" w:rsidP="005A2BB5" w:rsidRDefault="00894185" w14:paraId="2FFD1BA9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Referee Name and Grower No.</w:t>
            </w:r>
          </w:p>
        </w:tc>
        <w:tc>
          <w:tcPr>
            <w:tcW w:w="6232" w:type="dxa"/>
            <w:gridSpan w:val="2"/>
          </w:tcPr>
          <w:p w:rsidRPr="00F560CF" w:rsidR="00894185" w:rsidP="005A2BB5" w:rsidRDefault="00894185" w14:paraId="1C1AEAA1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</w:tr>
      <w:tr w:rsidRPr="00F560CF" w:rsidR="00894185" w:rsidTr="005A2BB5" w14:paraId="6A7EFD68" w14:textId="77777777">
        <w:trPr>
          <w:trHeight w:val="425" w:hRule="exact"/>
        </w:trPr>
        <w:tc>
          <w:tcPr>
            <w:tcW w:w="2835" w:type="dxa"/>
          </w:tcPr>
          <w:p w:rsidRPr="00F560CF" w:rsidR="00894185" w:rsidP="005A2BB5" w:rsidRDefault="00894185" w14:paraId="755DAFAD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Signature</w:t>
            </w:r>
          </w:p>
        </w:tc>
        <w:tc>
          <w:tcPr>
            <w:tcW w:w="2835" w:type="dxa"/>
          </w:tcPr>
          <w:p w:rsidRPr="00F560CF" w:rsidR="00894185" w:rsidP="005A2BB5" w:rsidRDefault="00894185" w14:paraId="26296920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Pr="00F560CF" w:rsidR="00894185" w:rsidP="005A2BB5" w:rsidRDefault="00894185" w14:paraId="1DB2AC0C" w14:textId="77777777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F560CF">
              <w:rPr>
                <w:sz w:val="18"/>
                <w:szCs w:val="18"/>
              </w:rPr>
              <w:t>Date              /           /</w:t>
            </w:r>
          </w:p>
        </w:tc>
      </w:tr>
    </w:tbl>
    <w:p w:rsidR="00894185" w:rsidP="00CA41CB" w:rsidRDefault="00894185" w14:paraId="4C10125D" w14:textId="77777777">
      <w:pPr>
        <w:pStyle w:val="BODY"/>
        <w:spacing w:before="0" w:after="0" w:line="240" w:lineRule="auto"/>
        <w:rPr>
          <w:sz w:val="20"/>
          <w:szCs w:val="20"/>
        </w:rPr>
      </w:pPr>
    </w:p>
    <w:p w:rsidR="006A1ED3" w:rsidP="00CA41CB" w:rsidRDefault="006A1ED3" w14:paraId="564908D4" w14:textId="77777777">
      <w:pPr>
        <w:pStyle w:val="BODY"/>
        <w:spacing w:before="0" w:after="0" w:line="240" w:lineRule="auto"/>
        <w:rPr>
          <w:sz w:val="20"/>
          <w:szCs w:val="20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848"/>
        <w:gridCol w:w="6218"/>
      </w:tblGrid>
      <w:tr w:rsidR="002A4375" w:rsidTr="006A1ED3" w14:paraId="2C125742" w14:textId="77777777">
        <w:trPr>
          <w:trHeight w:val="425" w:hRule="exact"/>
        </w:trPr>
        <w:tc>
          <w:tcPr>
            <w:tcW w:w="2830" w:type="dxa"/>
          </w:tcPr>
          <w:p w:rsidRPr="009106CF" w:rsidR="002A4375" w:rsidP="00AF0CB1" w:rsidRDefault="002A4375" w14:paraId="1E9F38DD" w14:textId="39B669C1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9106CF">
              <w:rPr>
                <w:sz w:val="18"/>
                <w:szCs w:val="18"/>
              </w:rPr>
              <w:t>Applicant</w:t>
            </w:r>
            <w:r w:rsidR="001D63D8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6180" w:type="dxa"/>
          </w:tcPr>
          <w:p w:rsidR="002A4375" w:rsidP="00AF0CB1" w:rsidRDefault="002A4375" w14:paraId="5D554A5A" w14:textId="77777777">
            <w:pPr>
              <w:pStyle w:val="BODY"/>
              <w:spacing w:line="276" w:lineRule="auto"/>
            </w:pPr>
          </w:p>
        </w:tc>
      </w:tr>
      <w:tr w:rsidR="002A4375" w:rsidTr="006A1ED3" w14:paraId="3BD6D169" w14:textId="77777777">
        <w:trPr>
          <w:trHeight w:val="425" w:hRule="exact"/>
        </w:trPr>
        <w:tc>
          <w:tcPr>
            <w:tcW w:w="2830" w:type="dxa"/>
          </w:tcPr>
          <w:p w:rsidRPr="009106CF" w:rsidR="002A4375" w:rsidP="00AF0CB1" w:rsidRDefault="002A4375" w14:paraId="56AA3C6B" w14:textId="42074F68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9106CF">
              <w:rPr>
                <w:sz w:val="18"/>
                <w:szCs w:val="18"/>
              </w:rPr>
              <w:t>Sig</w:t>
            </w:r>
            <w:r>
              <w:rPr>
                <w:sz w:val="18"/>
                <w:szCs w:val="18"/>
              </w:rPr>
              <w:t>n</w:t>
            </w:r>
            <w:r w:rsidRPr="009106CF">
              <w:rPr>
                <w:sz w:val="18"/>
                <w:szCs w:val="18"/>
              </w:rPr>
              <w:t>ature</w:t>
            </w:r>
          </w:p>
        </w:tc>
        <w:tc>
          <w:tcPr>
            <w:tcW w:w="6180" w:type="dxa"/>
          </w:tcPr>
          <w:p w:rsidR="002A4375" w:rsidP="00AF0CB1" w:rsidRDefault="002A4375" w14:paraId="5BDCAC9C" w14:textId="77777777">
            <w:pPr>
              <w:pStyle w:val="BODY"/>
              <w:spacing w:line="276" w:lineRule="auto"/>
            </w:pPr>
          </w:p>
        </w:tc>
      </w:tr>
      <w:tr w:rsidR="002A4375" w:rsidTr="006A1ED3" w14:paraId="71F29CF3" w14:textId="77777777">
        <w:trPr>
          <w:trHeight w:val="425" w:hRule="exact"/>
        </w:trPr>
        <w:tc>
          <w:tcPr>
            <w:tcW w:w="2830" w:type="dxa"/>
          </w:tcPr>
          <w:p w:rsidRPr="009106CF" w:rsidR="002A4375" w:rsidP="00AF0CB1" w:rsidRDefault="002A4375" w14:paraId="3B2C82D6" w14:textId="07FFD2EA">
            <w:pPr>
              <w:pStyle w:val="BODY"/>
              <w:spacing w:line="276" w:lineRule="auto"/>
              <w:rPr>
                <w:sz w:val="18"/>
                <w:szCs w:val="18"/>
              </w:rPr>
            </w:pPr>
            <w:r w:rsidRPr="009106CF">
              <w:rPr>
                <w:sz w:val="18"/>
                <w:szCs w:val="18"/>
              </w:rPr>
              <w:t>Date</w:t>
            </w:r>
          </w:p>
        </w:tc>
        <w:tc>
          <w:tcPr>
            <w:tcW w:w="6180" w:type="dxa"/>
          </w:tcPr>
          <w:p w:rsidR="002A4375" w:rsidP="00AF0CB1" w:rsidRDefault="002A4375" w14:paraId="35A40F7A" w14:textId="77777777">
            <w:pPr>
              <w:pStyle w:val="BODY"/>
              <w:spacing w:line="276" w:lineRule="auto"/>
            </w:pPr>
          </w:p>
        </w:tc>
      </w:tr>
    </w:tbl>
    <w:p w:rsidR="008E2111" w:rsidP="0077344F" w:rsidRDefault="008E2111" w14:paraId="376671D3" w14:textId="77777777">
      <w:pPr>
        <w:pStyle w:val="BODY"/>
        <w:spacing w:before="0" w:after="0" w:line="276" w:lineRule="auto"/>
      </w:pPr>
    </w:p>
    <w:sectPr w:rsidR="008E2111" w:rsidSect="00037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440" w:right="1440" w:bottom="1440" w:left="1440" w:header="709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D9F" w:rsidP="003663B6" w:rsidRDefault="00CC1D9F" w14:paraId="693396C9" w14:textId="77777777">
      <w:pPr>
        <w:spacing w:after="0"/>
      </w:pPr>
      <w:r>
        <w:separator/>
      </w:r>
    </w:p>
  </w:endnote>
  <w:endnote w:type="continuationSeparator" w:id="0">
    <w:p w:rsidR="00CC1D9F" w:rsidP="003663B6" w:rsidRDefault="00CC1D9F" w14:paraId="79A3E4DC" w14:textId="77777777">
      <w:pPr>
        <w:spacing w:after="0"/>
      </w:pPr>
      <w:r>
        <w:continuationSeparator/>
      </w:r>
    </w:p>
  </w:endnote>
  <w:endnote w:type="continuationNotice" w:id="1">
    <w:p w:rsidR="00CC1D9F" w:rsidRDefault="00CC1D9F" w14:paraId="6812D657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Light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568" w:rsidRDefault="001A2568" w14:paraId="127AE4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983CE6" w:rsidR="0036663C" w:rsidP="0036663C" w:rsidRDefault="0036663C" w14:paraId="13FB52EE" w14:textId="13AD7A2D">
    <w:pPr>
      <w:pStyle w:val="Telephone"/>
      <w:tabs>
        <w:tab w:val="clear" w:pos="1940"/>
        <w:tab w:val="right" w:pos="9064"/>
      </w:tabs>
      <w:spacing w:after="0"/>
      <w:ind w:left="0"/>
      <w:jc w:val="left"/>
      <w:rPr>
        <w:rFonts w:ascii="Arial" w:hAnsi="Arial" w:cs="Arial"/>
        <w:b/>
        <w:bCs/>
        <w:color w:val="000000"/>
        <w:spacing w:val="2"/>
        <w:sz w:val="18"/>
        <w:szCs w:val="18"/>
      </w:rPr>
    </w:pPr>
    <w:r w:rsidRPr="00983CE6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B025DE" wp14:editId="332F31F2">
              <wp:simplePos x="0" y="0"/>
              <wp:positionH relativeFrom="column">
                <wp:posOffset>0</wp:posOffset>
              </wp:positionH>
              <wp:positionV relativeFrom="paragraph">
                <wp:posOffset>-32741</wp:posOffset>
              </wp:positionV>
              <wp:extent cx="5825358" cy="0"/>
              <wp:effectExtent l="0" t="0" r="1714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5358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5pt" from="0,-2.6pt" to="458.7pt,-2.6pt" w14:anchorId="3FBB6A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hPvAEAANIDAAAOAAAAZHJzL2Uyb0RvYy54bWysU01v2zAMvQ/YfxB0X+ykSFEYcXpo0V2G&#10;rdjHD1BkKhYmiYKkxc6/HyU7TtFtwDDMB9kiHx/5SHp3P1rDThCiRtfy9armDJzETrtjy799fXp3&#10;x1lMwnXCoIOWnyHy+/3bN7vBN7DBHk0HgRGJi83gW96n5JuqirIHK+IKPThyKgxWJLqGY9UFMRC7&#10;NdWmrm+rAUPnA0qIkayPk5PvC79SINMnpSIkZlpOtaVyhnIe8lntd6I5BuF7LecyxD9UYYV2lHSh&#10;ehRJsB9B/0JltQwYUaWVRFuhUlpC0UBq1vUrNV964aFooeZEv7Qp/j9a+fH04J4DtWHwsYn+OWQV&#10;owo2v6k+NpZmnZdmwZiYJOP2brO92dJ45cVXXQN9iOk9oGX5o+VGu6xDNOL0ISZKRtALJJuNY0PL&#10;b2+2dUFFNLp70sZkXwzHw4MJ7CTyCMuTp0YML2B0M46MVxHlK50NTPyfQTHdUdnrKUPeL1hou+/r&#10;mdM4QuYQRemXoLmsPwXN2BwGZef+NnBBl4zo0hJotcPwu1LTeClVTfiL6klrln3A7lxGWtpBi1O6&#10;NS953syX9xJ+/RX3PwEAAP//AwBQSwMEFAAGAAgAAAAhADLRSufbAAAABgEAAA8AAABkcnMvZG93&#10;bnJldi54bWxMj8FOwzAMhu9IvENkJG5bugnoKE0nhMQBCQlWOHDMGq8pNE5Jsra8PUYc4Gj/vz5/&#10;Lrez68WIIXaeFKyWGQikxpuOWgWvL/eLDYiYNBnde0IFXxhhW52elLowfqIdjnVqBUMoFlqBTWko&#10;pIyNRafj0g9InB18cDrxGFppgp4Y7nq5zrIr6XRHfMHqAe8sNh/10TGF8s/D3Ie356dHu6mnd3wY&#10;c1Tq/Gy+vQGRcE5/ZfjRZ3Wo2Gnvj2Si6BXwI0nB4nINgtPrVX4BYv+7kFUp/+tX3wAAAP//AwBQ&#10;SwECLQAUAAYACAAAACEAtoM4kv4AAADhAQAAEwAAAAAAAAAAAAAAAAAAAAAAW0NvbnRlbnRfVHlw&#10;ZXNdLnhtbFBLAQItABQABgAIAAAAIQA4/SH/1gAAAJQBAAALAAAAAAAAAAAAAAAAAC8BAABfcmVs&#10;cy8ucmVsc1BLAQItABQABgAIAAAAIQCnGThPvAEAANIDAAAOAAAAAAAAAAAAAAAAAC4CAABkcnMv&#10;ZTJvRG9jLnhtbFBLAQItABQABgAIAAAAIQAy0Urn2wAAAAYBAAAPAAAAAAAAAAAAAAAAABYEAABk&#10;cnMvZG93bnJldi54bWxQSwUGAAAAAAQABADzAAAAHgUAAAAA&#10;">
              <v:stroke joinstyle="miter"/>
            </v:line>
          </w:pict>
        </mc:Fallback>
      </mc:AlternateContent>
    </w:r>
    <w:r w:rsidR="00142D3B">
      <w:rPr>
        <w:rFonts w:ascii="Arial" w:hAnsi="Arial" w:cs="Arial"/>
        <w:b/>
        <w:bCs/>
        <w:color w:val="000000"/>
        <w:spacing w:val="2"/>
        <w:sz w:val="18"/>
        <w:szCs w:val="18"/>
      </w:rPr>
      <w:t>Grower</w:t>
    </w:r>
    <w:r w:rsidR="001A2568">
      <w:rPr>
        <w:rFonts w:ascii="Arial" w:hAnsi="Arial" w:cs="Arial"/>
        <w:b/>
        <w:bCs/>
        <w:color w:val="000000"/>
        <w:spacing w:val="2"/>
        <w:sz w:val="18"/>
        <w:szCs w:val="18"/>
      </w:rPr>
      <w:t>s’</w:t>
    </w:r>
    <w:r w:rsidR="00142D3B">
      <w:rPr>
        <w:rFonts w:ascii="Arial" w:hAnsi="Arial" w:cs="Arial"/>
        <w:b/>
        <w:bCs/>
        <w:color w:val="000000"/>
        <w:spacing w:val="2"/>
        <w:sz w:val="18"/>
        <w:szCs w:val="18"/>
      </w:rPr>
      <w:t xml:space="preserve"> Advisory Council Application Guide</w:t>
    </w:r>
    <w:r w:rsidRPr="00983CE6">
      <w:rPr>
        <w:rFonts w:ascii="Arial" w:hAnsi="Arial" w:cs="Arial"/>
        <w:b/>
        <w:bCs/>
        <w:color w:val="000000"/>
        <w:spacing w:val="2"/>
        <w:sz w:val="18"/>
        <w:szCs w:val="18"/>
      </w:rPr>
      <w:tab/>
    </w:r>
    <w:sdt>
      <w:sdtPr>
        <w:rPr>
          <w:rStyle w:val="PageNumber"/>
          <w:rFonts w:ascii="Arial" w:hAnsi="Arial" w:cs="Arial"/>
          <w:b/>
          <w:bCs/>
        </w:rPr>
        <w:id w:val="-57620832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83CE6">
          <w:rPr>
            <w:rStyle w:val="PageNumber"/>
            <w:rFonts w:ascii="Arial" w:hAnsi="Arial" w:cs="Arial"/>
            <w:b/>
            <w:bCs/>
            <w:sz w:val="18"/>
            <w:szCs w:val="20"/>
          </w:rPr>
          <w:fldChar w:fldCharType="begin"/>
        </w:r>
        <w:r w:rsidRPr="00983CE6">
          <w:rPr>
            <w:rStyle w:val="PageNumber"/>
            <w:rFonts w:ascii="Arial" w:hAnsi="Arial" w:cs="Arial"/>
            <w:b/>
            <w:bCs/>
            <w:sz w:val="18"/>
            <w:szCs w:val="20"/>
          </w:rPr>
          <w:instrText xml:space="preserve"> PAGE </w:instrText>
        </w:r>
        <w:r w:rsidRPr="00983CE6">
          <w:rPr>
            <w:rStyle w:val="PageNumber"/>
            <w:rFonts w:ascii="Arial" w:hAnsi="Arial" w:cs="Arial"/>
            <w:b/>
            <w:bCs/>
            <w:sz w:val="18"/>
            <w:szCs w:val="20"/>
          </w:rPr>
          <w:fldChar w:fldCharType="separate"/>
        </w:r>
        <w:r w:rsidRPr="00983CE6">
          <w:rPr>
            <w:rStyle w:val="PageNumber"/>
            <w:rFonts w:ascii="Arial" w:hAnsi="Arial" w:cs="Arial"/>
            <w:b/>
            <w:bCs/>
            <w:sz w:val="18"/>
            <w:szCs w:val="20"/>
          </w:rPr>
          <w:t>1</w:t>
        </w:r>
        <w:r w:rsidRPr="00983CE6">
          <w:rPr>
            <w:rStyle w:val="PageNumber"/>
            <w:rFonts w:ascii="Arial" w:hAnsi="Arial" w:cs="Arial"/>
            <w:b/>
            <w:bCs/>
            <w:sz w:val="18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rPr>
        <w:rStyle w:val="PageNumber"/>
        <w:rFonts w:ascii="Arial" w:hAnsi="Arial" w:cs="Arial"/>
      </w:rPr>
      <w:id w:val="-189688888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8"/>
        <w:szCs w:val="18"/>
      </w:rPr>
    </w:sdtEndPr>
    <w:sdtContent>
      <w:p w:rsidRPr="00983CE6" w:rsidR="0036663C" w:rsidP="005A2BB5" w:rsidRDefault="0036663C" w14:paraId="6B5F8595" w14:textId="37342DE9">
        <w:pPr>
          <w:pStyle w:val="Footer"/>
          <w:framePr w:wrap="none" w:hAnchor="margin" w:vAnchor="text" w:xAlign="right" w:y="1"/>
          <w:rPr>
            <w:rStyle w:val="PageNumber"/>
            <w:rFonts w:ascii="Arial" w:hAnsi="Arial" w:cs="Arial"/>
          </w:rPr>
        </w:pPr>
        <w:r w:rsidRPr="00983CE6">
          <w:rPr>
            <w:rStyle w:val="PageNumber"/>
            <w:rFonts w:ascii="Arial" w:hAnsi="Arial" w:cs="Arial"/>
          </w:rPr>
          <w:fldChar w:fldCharType="begin"/>
        </w:r>
        <w:r w:rsidRPr="00983CE6">
          <w:rPr>
            <w:rStyle w:val="PageNumber"/>
            <w:rFonts w:ascii="Arial" w:hAnsi="Arial" w:cs="Arial"/>
          </w:rPr>
          <w:instrText xml:space="preserve"> PAGE </w:instrText>
        </w:r>
        <w:r w:rsidRPr="00983CE6">
          <w:rPr>
            <w:rStyle w:val="PageNumber"/>
            <w:rFonts w:ascii="Arial" w:hAnsi="Arial" w:cs="Arial"/>
          </w:rPr>
          <w:fldChar w:fldCharType="separate"/>
        </w:r>
        <w:r w:rsidRPr="00983CE6">
          <w:rPr>
            <w:rStyle w:val="PageNumber"/>
            <w:rFonts w:ascii="Arial" w:hAnsi="Arial" w:cs="Arial"/>
          </w:rPr>
          <w:t>1</w:t>
        </w:r>
        <w:r w:rsidRPr="00983CE6">
          <w:rPr>
            <w:rStyle w:val="PageNumber"/>
            <w:rFonts w:ascii="Arial" w:hAnsi="Arial" w:cs="Arial"/>
          </w:rPr>
          <w:fldChar w:fldCharType="end"/>
        </w:r>
      </w:p>
    </w:sdtContent>
  </w:sdt>
  <w:p w:rsidRPr="00983CE6" w:rsidR="00D20B84" w:rsidP="0036663C" w:rsidRDefault="000919F1" w14:paraId="582F58DF" w14:textId="6A4978ED">
    <w:pPr>
      <w:pStyle w:val="Footer"/>
      <w:tabs>
        <w:tab w:val="clear" w:pos="1290"/>
        <w:tab w:val="clear" w:pos="1750"/>
        <w:tab w:val="right" w:pos="9064"/>
      </w:tabs>
      <w:ind w:right="360"/>
      <w:rPr>
        <w:rFonts w:ascii="Arial" w:hAnsi="Arial" w:cs="Arial"/>
      </w:rPr>
    </w:pPr>
    <w:r w:rsidRPr="00983CE6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A26AAD" wp14:editId="45365E97">
              <wp:simplePos x="0" y="0"/>
              <wp:positionH relativeFrom="column">
                <wp:posOffset>-9525</wp:posOffset>
              </wp:positionH>
              <wp:positionV relativeFrom="paragraph">
                <wp:posOffset>-49793</wp:posOffset>
              </wp:positionV>
              <wp:extent cx="5825358" cy="0"/>
              <wp:effectExtent l="0" t="0" r="1714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5358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5pt" from="-.75pt,-3.9pt" to="457.95pt,-3.9pt" w14:anchorId="59C0DB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hPvAEAANIDAAAOAAAAZHJzL2Uyb0RvYy54bWysU01v2zAMvQ/YfxB0X+ykSFEYcXpo0V2G&#10;rdjHD1BkKhYmiYKkxc6/HyU7TtFtwDDMB9kiHx/5SHp3P1rDThCiRtfy9armDJzETrtjy799fXp3&#10;x1lMwnXCoIOWnyHy+/3bN7vBN7DBHk0HgRGJi83gW96n5JuqirIHK+IKPThyKgxWJLqGY9UFMRC7&#10;NdWmrm+rAUPnA0qIkayPk5PvC79SINMnpSIkZlpOtaVyhnIe8lntd6I5BuF7LecyxD9UYYV2lHSh&#10;ehRJsB9B/0JltQwYUaWVRFuhUlpC0UBq1vUrNV964aFooeZEv7Qp/j9a+fH04J4DtWHwsYn+OWQV&#10;owo2v6k+NpZmnZdmwZiYJOP2brO92dJ45cVXXQN9iOk9oGX5o+VGu6xDNOL0ISZKRtALJJuNY0PL&#10;b2+2dUFFNLp70sZkXwzHw4MJ7CTyCMuTp0YML2B0M46MVxHlK50NTPyfQTHdUdnrKUPeL1hou+/r&#10;mdM4QuYQRemXoLmsPwXN2BwGZef+NnBBl4zo0hJotcPwu1LTeClVTfiL6klrln3A7lxGWtpBi1O6&#10;NS953syX9xJ+/RX3PwEAAP//AwBQSwMEFAAGAAgAAAAhAP6bjHDdAAAACAEAAA8AAABkcnMvZG93&#10;bnJldi54bWxMj0FPwzAMhe9I/IfISNy2tEijW9d0QkgckJCAwoFj1nhNR+OUJmvLv8eIwzhZ9nt6&#10;/l6xm10nRhxC60lBukxAINXetNQoeH97WKxBhKjJ6M4TKvjGALvy8qLQufETveJYxUZwCIVcK7Ax&#10;9rmUobbodFj6Hom1gx+cjrwOjTSDnjjcdfImSW6l0y3xB6t7vLdYf1YnxymUfR3mbvh4eX6y62o6&#10;4uOYoVLXV/PdFkTEOZ7N8IvP6FAy096fyATRKVikK3byzLgB65t0tQGx/zvIspD/C5Q/AAAA//8D&#10;AFBLAQItABQABgAIAAAAIQC2gziS/gAAAOEBAAATAAAAAAAAAAAAAAAAAAAAAABbQ29udGVudF9U&#10;eXBlc10ueG1sUEsBAi0AFAAGAAgAAAAhADj9If/WAAAAlAEAAAsAAAAAAAAAAAAAAAAALwEAAF9y&#10;ZWxzLy5yZWxzUEsBAi0AFAAGAAgAAAAhAKcZOE+8AQAA0gMAAA4AAAAAAAAAAAAAAAAALgIAAGRy&#10;cy9lMm9Eb2MueG1sUEsBAi0AFAAGAAgAAAAhAP6bjHDdAAAACAEAAA8AAAAAAAAAAAAAAAAAFgQA&#10;AGRycy9kb3ducmV2LnhtbFBLBQYAAAAABAAEAPMAAAAgBQAAAAA=&#10;">
              <v:stroke joinstyle="miter"/>
            </v:line>
          </w:pict>
        </mc:Fallback>
      </mc:AlternateContent>
    </w:r>
    <w:r w:rsidR="00856CC0">
      <w:rPr>
        <w:rFonts w:ascii="Arial" w:hAnsi="Arial" w:cs="Arial"/>
        <w:b w:val="0"/>
        <w:bCs w:val="0"/>
        <w:color w:val="000000"/>
        <w:spacing w:val="2"/>
        <w:sz w:val="18"/>
        <w:szCs w:val="18"/>
      </w:rPr>
      <w:t>Grower</w:t>
    </w:r>
    <w:r w:rsidR="001A2568">
      <w:rPr>
        <w:rFonts w:ascii="Arial" w:hAnsi="Arial" w:cs="Arial"/>
        <w:b w:val="0"/>
        <w:bCs w:val="0"/>
        <w:color w:val="000000"/>
        <w:spacing w:val="2"/>
        <w:sz w:val="18"/>
        <w:szCs w:val="18"/>
      </w:rPr>
      <w:t>s’</w:t>
    </w:r>
    <w:r w:rsidR="00856CC0">
      <w:rPr>
        <w:rFonts w:ascii="Arial" w:hAnsi="Arial" w:cs="Arial"/>
        <w:b w:val="0"/>
        <w:bCs w:val="0"/>
        <w:color w:val="000000"/>
        <w:spacing w:val="2"/>
        <w:sz w:val="18"/>
        <w:szCs w:val="18"/>
      </w:rPr>
      <w:t xml:space="preserve"> Advisory Council Application Guide</w:t>
    </w:r>
    <w:r w:rsidRPr="00983CE6" w:rsidR="0036663C">
      <w:rPr>
        <w:rFonts w:ascii="Arial" w:hAnsi="Arial" w:cs="Arial"/>
      </w:rPr>
      <w:tab/>
    </w:r>
  </w:p>
  <w:p w:rsidRPr="00983CE6" w:rsidR="000919F1" w:rsidP="0036663C" w:rsidRDefault="000919F1" w14:paraId="65E09D2B" w14:textId="2C4F2C62">
    <w:pPr>
      <w:pStyle w:val="Footer"/>
      <w:rPr>
        <w:rFonts w:ascii="Arial" w:hAnsi="Arial" w:cs="Arial"/>
      </w:rPr>
    </w:pPr>
    <w:r w:rsidRPr="00983CE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D9F" w:rsidP="003663B6" w:rsidRDefault="00CC1D9F" w14:paraId="680FC9BE" w14:textId="77777777">
      <w:pPr>
        <w:spacing w:after="0"/>
      </w:pPr>
      <w:r>
        <w:separator/>
      </w:r>
    </w:p>
  </w:footnote>
  <w:footnote w:type="continuationSeparator" w:id="0">
    <w:p w:rsidR="00CC1D9F" w:rsidP="003663B6" w:rsidRDefault="00CC1D9F" w14:paraId="74002793" w14:textId="77777777">
      <w:pPr>
        <w:spacing w:after="0"/>
      </w:pPr>
      <w:r>
        <w:continuationSeparator/>
      </w:r>
    </w:p>
  </w:footnote>
  <w:footnote w:type="continuationNotice" w:id="1">
    <w:p w:rsidR="00CC1D9F" w:rsidRDefault="00CC1D9F" w14:paraId="73F0D4B4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568" w:rsidRDefault="001A2568" w14:paraId="567ADB6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568" w:rsidRDefault="001A2568" w14:paraId="19E73CF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058B" w:rsidRDefault="00BB25B7" w14:paraId="604D2ABA" w14:textId="18A4BFC4">
    <w:pPr>
      <w:pStyle w:val="Header"/>
    </w:pPr>
    <w:r>
      <w:rPr>
        <w:noProof/>
      </w:rPr>
      <w:drawing>
        <wp:inline distT="0" distB="0" distL="0" distR="0" wp14:anchorId="6B531ED1" wp14:editId="793D7574">
          <wp:extent cx="1424192" cy="875665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88" cy="92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980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3CB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AC5D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A5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8A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9D6E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1363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B3A7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EE03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C8B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1A2EB3"/>
    <w:multiLevelType w:val="hybridMultilevel"/>
    <w:tmpl w:val="F12CCB32"/>
    <w:lvl w:ilvl="0" w:tplc="F5A8C5BE">
      <w:start w:val="1"/>
      <w:numFmt w:val="lowerRoman"/>
      <w:pStyle w:val="ListContinu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37DC0"/>
    <w:multiLevelType w:val="hybridMultilevel"/>
    <w:tmpl w:val="F9641B0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106B42"/>
    <w:multiLevelType w:val="hybridMultilevel"/>
    <w:tmpl w:val="2FF67684"/>
    <w:lvl w:ilvl="0" w:tplc="415EFF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5061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78A7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C25B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6C4F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C03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29D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607C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B075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067DAA"/>
    <w:multiLevelType w:val="hybridMultilevel"/>
    <w:tmpl w:val="66704D8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632201"/>
    <w:multiLevelType w:val="hybridMultilevel"/>
    <w:tmpl w:val="DFA4123E"/>
    <w:lvl w:ilvl="0" w:tplc="5328AF8C">
      <w:start w:val="1"/>
      <w:numFmt w:val="lowerLetter"/>
      <w:pStyle w:val="ListNumber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35802"/>
    <w:multiLevelType w:val="hybridMultilevel"/>
    <w:tmpl w:val="21BEF59A"/>
    <w:lvl w:ilvl="0" w:tplc="D3449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C4F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E088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B2EF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8811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5E11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601F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006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BE5D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90677E"/>
    <w:multiLevelType w:val="multilevel"/>
    <w:tmpl w:val="29BEAC6E"/>
    <w:lvl w:ilvl="0">
      <w:start w:val="1"/>
      <w:numFmt w:val="bullet"/>
      <w:lvlText w:val=""/>
      <w:lvlJc w:val="left"/>
      <w:pPr>
        <w:tabs>
          <w:tab w:val="num" w:pos="567"/>
        </w:tabs>
        <w:ind w:left="567" w:hanging="28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C343E0"/>
    <w:multiLevelType w:val="hybridMultilevel"/>
    <w:tmpl w:val="78F6E59A"/>
    <w:lvl w:ilvl="0" w:tplc="CB04FC76">
      <w:start w:val="1"/>
      <w:numFmt w:val="decimal"/>
      <w:lvlText w:val="%1."/>
      <w:lvlJc w:val="left"/>
      <w:pPr>
        <w:ind w:left="720" w:hanging="360"/>
      </w:pPr>
    </w:lvl>
    <w:lvl w:ilvl="1" w:tplc="CF1E69DC">
      <w:start w:val="1"/>
      <w:numFmt w:val="lowerLetter"/>
      <w:lvlText w:val="%2."/>
      <w:lvlJc w:val="left"/>
      <w:pPr>
        <w:ind w:left="1440" w:hanging="360"/>
      </w:pPr>
    </w:lvl>
    <w:lvl w:ilvl="2" w:tplc="940CF8C6">
      <w:start w:val="1"/>
      <w:numFmt w:val="lowerRoman"/>
      <w:lvlText w:val="%3."/>
      <w:lvlJc w:val="right"/>
      <w:pPr>
        <w:ind w:left="2160" w:hanging="180"/>
      </w:pPr>
    </w:lvl>
    <w:lvl w:ilvl="3" w:tplc="78608630">
      <w:start w:val="1"/>
      <w:numFmt w:val="decimal"/>
      <w:lvlText w:val="%4."/>
      <w:lvlJc w:val="left"/>
      <w:pPr>
        <w:ind w:left="2880" w:hanging="360"/>
      </w:pPr>
    </w:lvl>
    <w:lvl w:ilvl="4" w:tplc="77542C9A">
      <w:start w:val="1"/>
      <w:numFmt w:val="lowerLetter"/>
      <w:lvlText w:val="%5."/>
      <w:lvlJc w:val="left"/>
      <w:pPr>
        <w:ind w:left="3600" w:hanging="360"/>
      </w:pPr>
    </w:lvl>
    <w:lvl w:ilvl="5" w:tplc="75CC9050">
      <w:start w:val="1"/>
      <w:numFmt w:val="lowerRoman"/>
      <w:lvlText w:val="%6."/>
      <w:lvlJc w:val="right"/>
      <w:pPr>
        <w:ind w:left="4320" w:hanging="180"/>
      </w:pPr>
    </w:lvl>
    <w:lvl w:ilvl="6" w:tplc="B192C6C0">
      <w:start w:val="1"/>
      <w:numFmt w:val="decimal"/>
      <w:lvlText w:val="%7."/>
      <w:lvlJc w:val="left"/>
      <w:pPr>
        <w:ind w:left="5040" w:hanging="360"/>
      </w:pPr>
    </w:lvl>
    <w:lvl w:ilvl="7" w:tplc="65283830">
      <w:start w:val="1"/>
      <w:numFmt w:val="lowerLetter"/>
      <w:lvlText w:val="%8."/>
      <w:lvlJc w:val="left"/>
      <w:pPr>
        <w:ind w:left="5760" w:hanging="360"/>
      </w:pPr>
    </w:lvl>
    <w:lvl w:ilvl="8" w:tplc="F8D0D8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62965"/>
    <w:multiLevelType w:val="multilevel"/>
    <w:tmpl w:val="6494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706531B1"/>
    <w:multiLevelType w:val="hybridMultilevel"/>
    <w:tmpl w:val="87008796"/>
    <w:lvl w:ilvl="0" w:tplc="FAAC3926">
      <w:start w:val="1"/>
      <w:numFmt w:val="bullet"/>
      <w:pStyle w:val="ListBullet2"/>
      <w:lvlText w:val="o"/>
      <w:lvlJc w:val="left"/>
      <w:pPr>
        <w:ind w:left="644" w:hanging="417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AE6FC7"/>
    <w:multiLevelType w:val="hybridMultilevel"/>
    <w:tmpl w:val="0896BD2A"/>
    <w:lvl w:ilvl="0" w:tplc="9BBA98B8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AB6405"/>
    <w:multiLevelType w:val="hybridMultilevel"/>
    <w:tmpl w:val="157CA94C"/>
    <w:lvl w:ilvl="0" w:tplc="65980914">
      <w:start w:val="1"/>
      <w:numFmt w:val="bullet"/>
      <w:pStyle w:val="Table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hint="default" w:ascii="Wingdings" w:hAnsi="Wingdings"/>
      </w:rPr>
    </w:lvl>
  </w:abstractNum>
  <w:num w:numId="1" w16cid:durableId="864445167">
    <w:abstractNumId w:val="15"/>
  </w:num>
  <w:num w:numId="2" w16cid:durableId="689140710">
    <w:abstractNumId w:val="17"/>
  </w:num>
  <w:num w:numId="3" w16cid:durableId="2030645549">
    <w:abstractNumId w:val="0"/>
  </w:num>
  <w:num w:numId="4" w16cid:durableId="869299592">
    <w:abstractNumId w:val="1"/>
  </w:num>
  <w:num w:numId="5" w16cid:durableId="1855266704">
    <w:abstractNumId w:val="2"/>
  </w:num>
  <w:num w:numId="6" w16cid:durableId="550577550">
    <w:abstractNumId w:val="3"/>
  </w:num>
  <w:num w:numId="7" w16cid:durableId="161821555">
    <w:abstractNumId w:val="8"/>
  </w:num>
  <w:num w:numId="8" w16cid:durableId="288362967">
    <w:abstractNumId w:val="4"/>
  </w:num>
  <w:num w:numId="9" w16cid:durableId="449476640">
    <w:abstractNumId w:val="5"/>
  </w:num>
  <w:num w:numId="10" w16cid:durableId="658193083">
    <w:abstractNumId w:val="6"/>
  </w:num>
  <w:num w:numId="11" w16cid:durableId="379860510">
    <w:abstractNumId w:val="7"/>
  </w:num>
  <w:num w:numId="12" w16cid:durableId="1797214261">
    <w:abstractNumId w:val="9"/>
  </w:num>
  <w:num w:numId="13" w16cid:durableId="1061364054">
    <w:abstractNumId w:val="19"/>
  </w:num>
  <w:num w:numId="14" w16cid:durableId="1705330046">
    <w:abstractNumId w:val="20"/>
  </w:num>
  <w:num w:numId="15" w16cid:durableId="1059130048">
    <w:abstractNumId w:val="11"/>
  </w:num>
  <w:num w:numId="16" w16cid:durableId="1909418034">
    <w:abstractNumId w:val="10"/>
  </w:num>
  <w:num w:numId="17" w16cid:durableId="179704056">
    <w:abstractNumId w:val="14"/>
  </w:num>
  <w:num w:numId="18" w16cid:durableId="1154952894">
    <w:abstractNumId w:val="16"/>
  </w:num>
  <w:num w:numId="19" w16cid:durableId="424233237">
    <w:abstractNumId w:val="21"/>
  </w:num>
  <w:num w:numId="20" w16cid:durableId="1688947701">
    <w:abstractNumId w:val="18"/>
  </w:num>
  <w:num w:numId="21" w16cid:durableId="28183598">
    <w:abstractNumId w:val="9"/>
  </w:num>
  <w:num w:numId="22" w16cid:durableId="675618302">
    <w:abstractNumId w:val="12"/>
  </w:num>
  <w:num w:numId="23" w16cid:durableId="11225799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B6"/>
    <w:rsid w:val="0000058B"/>
    <w:rsid w:val="00012DD6"/>
    <w:rsid w:val="00023865"/>
    <w:rsid w:val="00037DAD"/>
    <w:rsid w:val="00044508"/>
    <w:rsid w:val="00047FD9"/>
    <w:rsid w:val="000517D6"/>
    <w:rsid w:val="00051BDB"/>
    <w:rsid w:val="00053E95"/>
    <w:rsid w:val="00061DD5"/>
    <w:rsid w:val="00071824"/>
    <w:rsid w:val="000919F1"/>
    <w:rsid w:val="00092B24"/>
    <w:rsid w:val="000B52C3"/>
    <w:rsid w:val="000B7E36"/>
    <w:rsid w:val="000C6B54"/>
    <w:rsid w:val="000D7008"/>
    <w:rsid w:val="000F2D48"/>
    <w:rsid w:val="000F678B"/>
    <w:rsid w:val="00126ED2"/>
    <w:rsid w:val="00142D3B"/>
    <w:rsid w:val="0014430C"/>
    <w:rsid w:val="001469C8"/>
    <w:rsid w:val="001521E9"/>
    <w:rsid w:val="0016464C"/>
    <w:rsid w:val="00167EA9"/>
    <w:rsid w:val="0018276B"/>
    <w:rsid w:val="001958D0"/>
    <w:rsid w:val="001A2568"/>
    <w:rsid w:val="001B5705"/>
    <w:rsid w:val="001D63D8"/>
    <w:rsid w:val="001E0229"/>
    <w:rsid w:val="001E09A7"/>
    <w:rsid w:val="001E1D1F"/>
    <w:rsid w:val="002219AA"/>
    <w:rsid w:val="0023491C"/>
    <w:rsid w:val="00240A78"/>
    <w:rsid w:val="0025632C"/>
    <w:rsid w:val="00275E57"/>
    <w:rsid w:val="002A1099"/>
    <w:rsid w:val="002A4375"/>
    <w:rsid w:val="002A5E26"/>
    <w:rsid w:val="002B615E"/>
    <w:rsid w:val="002C6485"/>
    <w:rsid w:val="002E48FC"/>
    <w:rsid w:val="0031515C"/>
    <w:rsid w:val="00321030"/>
    <w:rsid w:val="003242B4"/>
    <w:rsid w:val="00324E64"/>
    <w:rsid w:val="003439E2"/>
    <w:rsid w:val="00356419"/>
    <w:rsid w:val="003663B6"/>
    <w:rsid w:val="0036663C"/>
    <w:rsid w:val="003739A3"/>
    <w:rsid w:val="00380E7C"/>
    <w:rsid w:val="003837A4"/>
    <w:rsid w:val="00391414"/>
    <w:rsid w:val="00394143"/>
    <w:rsid w:val="003C7B5E"/>
    <w:rsid w:val="003D237D"/>
    <w:rsid w:val="003D4B89"/>
    <w:rsid w:val="003D7CB9"/>
    <w:rsid w:val="003E0336"/>
    <w:rsid w:val="003F1125"/>
    <w:rsid w:val="003F5780"/>
    <w:rsid w:val="00407E9F"/>
    <w:rsid w:val="0041232A"/>
    <w:rsid w:val="0042010A"/>
    <w:rsid w:val="004267C8"/>
    <w:rsid w:val="004371DB"/>
    <w:rsid w:val="004551D8"/>
    <w:rsid w:val="00460753"/>
    <w:rsid w:val="0046591E"/>
    <w:rsid w:val="004A4DB3"/>
    <w:rsid w:val="004A5BC1"/>
    <w:rsid w:val="004B009A"/>
    <w:rsid w:val="004B7F78"/>
    <w:rsid w:val="004D095B"/>
    <w:rsid w:val="004E28EA"/>
    <w:rsid w:val="004F30B7"/>
    <w:rsid w:val="00503C37"/>
    <w:rsid w:val="00505270"/>
    <w:rsid w:val="005175E3"/>
    <w:rsid w:val="00522AE6"/>
    <w:rsid w:val="005442A6"/>
    <w:rsid w:val="005518D2"/>
    <w:rsid w:val="00552D2B"/>
    <w:rsid w:val="00566F14"/>
    <w:rsid w:val="00582D37"/>
    <w:rsid w:val="00587102"/>
    <w:rsid w:val="005A1F13"/>
    <w:rsid w:val="005A2BB5"/>
    <w:rsid w:val="005A3646"/>
    <w:rsid w:val="005D6A17"/>
    <w:rsid w:val="005E3760"/>
    <w:rsid w:val="00623F37"/>
    <w:rsid w:val="0063113E"/>
    <w:rsid w:val="00636F33"/>
    <w:rsid w:val="0066185D"/>
    <w:rsid w:val="00665C4D"/>
    <w:rsid w:val="0068352D"/>
    <w:rsid w:val="00687FBC"/>
    <w:rsid w:val="006A1ED3"/>
    <w:rsid w:val="006A2365"/>
    <w:rsid w:val="006B60E6"/>
    <w:rsid w:val="006C47B8"/>
    <w:rsid w:val="006D3E77"/>
    <w:rsid w:val="006D541A"/>
    <w:rsid w:val="007054C9"/>
    <w:rsid w:val="00717275"/>
    <w:rsid w:val="00730B41"/>
    <w:rsid w:val="00761BED"/>
    <w:rsid w:val="00771FD6"/>
    <w:rsid w:val="0077344F"/>
    <w:rsid w:val="007832F3"/>
    <w:rsid w:val="0078622A"/>
    <w:rsid w:val="007D00D4"/>
    <w:rsid w:val="007E63DB"/>
    <w:rsid w:val="007F42FC"/>
    <w:rsid w:val="00820FD4"/>
    <w:rsid w:val="008221E6"/>
    <w:rsid w:val="00836F74"/>
    <w:rsid w:val="00841381"/>
    <w:rsid w:val="00843889"/>
    <w:rsid w:val="00850536"/>
    <w:rsid w:val="00850681"/>
    <w:rsid w:val="00856CC0"/>
    <w:rsid w:val="00865EEB"/>
    <w:rsid w:val="00871FD9"/>
    <w:rsid w:val="00880335"/>
    <w:rsid w:val="00890527"/>
    <w:rsid w:val="00894185"/>
    <w:rsid w:val="008D2ED8"/>
    <w:rsid w:val="008E2111"/>
    <w:rsid w:val="00906F72"/>
    <w:rsid w:val="009106CF"/>
    <w:rsid w:val="00915328"/>
    <w:rsid w:val="0091570C"/>
    <w:rsid w:val="00922BB9"/>
    <w:rsid w:val="009450E9"/>
    <w:rsid w:val="009663D9"/>
    <w:rsid w:val="009665F8"/>
    <w:rsid w:val="00973A03"/>
    <w:rsid w:val="0098009D"/>
    <w:rsid w:val="00983CE6"/>
    <w:rsid w:val="00994E48"/>
    <w:rsid w:val="009953BC"/>
    <w:rsid w:val="009D1681"/>
    <w:rsid w:val="009F5AA8"/>
    <w:rsid w:val="00A014B7"/>
    <w:rsid w:val="00A16D06"/>
    <w:rsid w:val="00A21840"/>
    <w:rsid w:val="00A31B45"/>
    <w:rsid w:val="00A55AF7"/>
    <w:rsid w:val="00A62863"/>
    <w:rsid w:val="00A9290F"/>
    <w:rsid w:val="00A92B97"/>
    <w:rsid w:val="00A9376A"/>
    <w:rsid w:val="00AA6B42"/>
    <w:rsid w:val="00AE6A2C"/>
    <w:rsid w:val="00AF0CB1"/>
    <w:rsid w:val="00AF5C52"/>
    <w:rsid w:val="00B02BFB"/>
    <w:rsid w:val="00B12602"/>
    <w:rsid w:val="00B1626C"/>
    <w:rsid w:val="00B249C9"/>
    <w:rsid w:val="00B47D12"/>
    <w:rsid w:val="00B50D97"/>
    <w:rsid w:val="00B5459C"/>
    <w:rsid w:val="00B556CD"/>
    <w:rsid w:val="00B66425"/>
    <w:rsid w:val="00B679F3"/>
    <w:rsid w:val="00B7023F"/>
    <w:rsid w:val="00B71072"/>
    <w:rsid w:val="00BA3EEA"/>
    <w:rsid w:val="00BA76BC"/>
    <w:rsid w:val="00BB25B7"/>
    <w:rsid w:val="00BB5911"/>
    <w:rsid w:val="00BD0BD0"/>
    <w:rsid w:val="00BD2EF9"/>
    <w:rsid w:val="00BD4B31"/>
    <w:rsid w:val="00BD6710"/>
    <w:rsid w:val="00BD7830"/>
    <w:rsid w:val="00BE179D"/>
    <w:rsid w:val="00BF4EF3"/>
    <w:rsid w:val="00C04EC2"/>
    <w:rsid w:val="00C166E9"/>
    <w:rsid w:val="00C230B9"/>
    <w:rsid w:val="00C907A8"/>
    <w:rsid w:val="00CA235E"/>
    <w:rsid w:val="00CA41CB"/>
    <w:rsid w:val="00CA47E5"/>
    <w:rsid w:val="00CB3D75"/>
    <w:rsid w:val="00CB7537"/>
    <w:rsid w:val="00CC1D9F"/>
    <w:rsid w:val="00CE2C5F"/>
    <w:rsid w:val="00CE4110"/>
    <w:rsid w:val="00CE4640"/>
    <w:rsid w:val="00D20B84"/>
    <w:rsid w:val="00D2290D"/>
    <w:rsid w:val="00D37F8B"/>
    <w:rsid w:val="00D41375"/>
    <w:rsid w:val="00D71D6B"/>
    <w:rsid w:val="00D85B7C"/>
    <w:rsid w:val="00DC2C0C"/>
    <w:rsid w:val="00DC4171"/>
    <w:rsid w:val="00DF5204"/>
    <w:rsid w:val="00E02320"/>
    <w:rsid w:val="00E2339E"/>
    <w:rsid w:val="00E307E7"/>
    <w:rsid w:val="00E748B1"/>
    <w:rsid w:val="00E967DB"/>
    <w:rsid w:val="00ED0336"/>
    <w:rsid w:val="00ED0E1A"/>
    <w:rsid w:val="00EE17B1"/>
    <w:rsid w:val="00EE57BF"/>
    <w:rsid w:val="00F001AE"/>
    <w:rsid w:val="00F03023"/>
    <w:rsid w:val="00F153DD"/>
    <w:rsid w:val="00F165B9"/>
    <w:rsid w:val="00F305FF"/>
    <w:rsid w:val="00F31E9E"/>
    <w:rsid w:val="00F44DF7"/>
    <w:rsid w:val="00F47965"/>
    <w:rsid w:val="00F47B17"/>
    <w:rsid w:val="00F57D62"/>
    <w:rsid w:val="00F660D5"/>
    <w:rsid w:val="00F943E1"/>
    <w:rsid w:val="00F9767A"/>
    <w:rsid w:val="00FA0EAD"/>
    <w:rsid w:val="00FA1E4F"/>
    <w:rsid w:val="00FA595E"/>
    <w:rsid w:val="00FB54D1"/>
    <w:rsid w:val="06FC32F5"/>
    <w:rsid w:val="0BDCF9D7"/>
    <w:rsid w:val="165109BC"/>
    <w:rsid w:val="185709E4"/>
    <w:rsid w:val="20BD6302"/>
    <w:rsid w:val="2217D75A"/>
    <w:rsid w:val="2577ABC8"/>
    <w:rsid w:val="27137C29"/>
    <w:rsid w:val="2891A83F"/>
    <w:rsid w:val="28F4764A"/>
    <w:rsid w:val="2FBF2924"/>
    <w:rsid w:val="37996955"/>
    <w:rsid w:val="4346ED30"/>
    <w:rsid w:val="4FC98113"/>
    <w:rsid w:val="57AEB8B3"/>
    <w:rsid w:val="5A5EA815"/>
    <w:rsid w:val="5D4FA8C5"/>
    <w:rsid w:val="694D6993"/>
    <w:rsid w:val="6B990D35"/>
    <w:rsid w:val="6F80D87C"/>
    <w:rsid w:val="75952522"/>
    <w:rsid w:val="770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08A5F"/>
  <w15:chartTrackingRefBased/>
  <w15:docId w15:val="{FD589B54-8F16-4EA3-8BA1-4FF0E7D2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1F13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D97"/>
    <w:pPr>
      <w:tabs>
        <w:tab w:val="right" w:pos="1940"/>
      </w:tabs>
      <w:suppressAutoHyphens/>
      <w:autoSpaceDE w:val="0"/>
      <w:autoSpaceDN w:val="0"/>
      <w:adjustRightInd w:val="0"/>
      <w:spacing w:before="240" w:after="170" w:line="300" w:lineRule="atLeast"/>
      <w:textAlignment w:val="center"/>
      <w:outlineLvl w:val="0"/>
    </w:pPr>
    <w:rPr>
      <w:rFonts w:cs="Arial"/>
      <w:b/>
      <w:bCs/>
      <w:color w:val="005D91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D97"/>
    <w:pPr>
      <w:tabs>
        <w:tab w:val="right" w:pos="1940"/>
      </w:tabs>
      <w:suppressAutoHyphens/>
      <w:autoSpaceDE w:val="0"/>
      <w:autoSpaceDN w:val="0"/>
      <w:adjustRightInd w:val="0"/>
      <w:spacing w:before="160" w:after="200" w:line="300" w:lineRule="atLeast"/>
      <w:textAlignment w:val="center"/>
      <w:outlineLvl w:val="1"/>
    </w:pPr>
    <w:rPr>
      <w:rFonts w:cs="Arial"/>
      <w:b/>
      <w:bCs/>
      <w:color w:val="00000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328"/>
    <w:pPr>
      <w:tabs>
        <w:tab w:val="right" w:pos="1940"/>
      </w:tabs>
      <w:suppressAutoHyphens/>
      <w:autoSpaceDE w:val="0"/>
      <w:autoSpaceDN w:val="0"/>
      <w:adjustRightInd w:val="0"/>
      <w:spacing w:before="240" w:line="300" w:lineRule="atLeast"/>
      <w:textAlignment w:val="center"/>
      <w:outlineLvl w:val="2"/>
    </w:pPr>
    <w:rPr>
      <w:rFonts w:cs="Arial"/>
      <w:b/>
      <w:bCs/>
      <w:color w:val="000000"/>
      <w:spacing w:val="-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F74"/>
    <w:pPr>
      <w:tabs>
        <w:tab w:val="right" w:pos="1940"/>
      </w:tabs>
      <w:suppressAutoHyphens/>
      <w:autoSpaceDE w:val="0"/>
      <w:autoSpaceDN w:val="0"/>
      <w:adjustRightInd w:val="0"/>
      <w:spacing w:before="120" w:line="300" w:lineRule="atLeast"/>
      <w:textAlignment w:val="center"/>
      <w:outlineLvl w:val="3"/>
    </w:pPr>
    <w:rPr>
      <w:rFonts w:cs="Arial"/>
      <w:b/>
      <w:bCs/>
      <w:color w:val="000000"/>
      <w:spacing w:val="-4"/>
      <w:sz w:val="19"/>
      <w:szCs w:val="19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3B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663B6"/>
    <w:rPr>
      <w:rFonts w:ascii="Arial" w:hAnsi="Arial"/>
      <w:sz w:val="22"/>
    </w:rPr>
  </w:style>
  <w:style w:type="paragraph" w:styleId="Footer">
    <w:name w:val="footer"/>
    <w:basedOn w:val="Telephone"/>
    <w:link w:val="FooterChar"/>
    <w:uiPriority w:val="99"/>
    <w:unhideWhenUsed/>
    <w:rsid w:val="0036663C"/>
    <w:pPr>
      <w:tabs>
        <w:tab w:val="clear" w:pos="1940"/>
        <w:tab w:val="left" w:pos="1290"/>
        <w:tab w:val="left" w:pos="1750"/>
      </w:tabs>
      <w:spacing w:after="0"/>
      <w:ind w:left="0"/>
      <w:jc w:val="left"/>
    </w:pPr>
    <w:rPr>
      <w:rFonts w:ascii="Arial Black" w:hAnsi="Arial Black"/>
      <w:b/>
      <w:bCs/>
      <w:noProof/>
    </w:rPr>
  </w:style>
  <w:style w:type="character" w:styleId="FooterChar" w:customStyle="1">
    <w:name w:val="Footer Char"/>
    <w:basedOn w:val="DefaultParagraphFont"/>
    <w:link w:val="Footer"/>
    <w:uiPriority w:val="99"/>
    <w:rsid w:val="0036663C"/>
    <w:rPr>
      <w:rFonts w:ascii="Arial Black" w:hAnsi="Arial Black" w:cs="HelveticaNeue-LightCond"/>
      <w:b/>
      <w:bCs/>
      <w:noProof/>
      <w:color w:val="001638"/>
      <w:sz w:val="16"/>
      <w:szCs w:val="16"/>
      <w:lang w:val="en-GB"/>
    </w:rPr>
  </w:style>
  <w:style w:type="paragraph" w:styleId="BasicParagraph" w:customStyle="1">
    <w:name w:val="[Basic Paragraph]"/>
    <w:basedOn w:val="Normal"/>
    <w:uiPriority w:val="99"/>
    <w:rsid w:val="003663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B50D97"/>
    <w:rPr>
      <w:rFonts w:ascii="Arial" w:hAnsi="Arial" w:cs="Arial"/>
      <w:b/>
      <w:bCs/>
      <w:color w:val="005D91"/>
      <w:sz w:val="52"/>
      <w:szCs w:val="5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37F8B"/>
    <w:pPr>
      <w:spacing w:before="120" w:line="180" w:lineRule="auto"/>
    </w:pPr>
    <w:rPr>
      <w:rFonts w:cs="Arial Black"/>
      <w:b/>
      <w:color w:val="000000"/>
      <w:sz w:val="52"/>
      <w:szCs w:val="68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D37F8B"/>
    <w:rPr>
      <w:rFonts w:ascii="Arial" w:hAnsi="Arial" w:cs="Arial Black"/>
      <w:b/>
      <w:color w:val="000000"/>
      <w:sz w:val="52"/>
      <w:szCs w:val="68"/>
      <w:lang w:val="en-US"/>
    </w:rPr>
  </w:style>
  <w:style w:type="table" w:styleId="TableGrid">
    <w:name w:val="Table Grid"/>
    <w:basedOn w:val="TableNormal"/>
    <w:uiPriority w:val="39"/>
    <w:rsid w:val="005A1F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ption">
    <w:name w:val="caption"/>
    <w:basedOn w:val="Normal"/>
    <w:next w:val="BODY"/>
    <w:uiPriority w:val="35"/>
    <w:unhideWhenUsed/>
    <w:qFormat/>
    <w:rsid w:val="00F47B17"/>
    <w:rPr>
      <w:sz w:val="19"/>
      <w:szCs w:val="19"/>
    </w:rPr>
  </w:style>
  <w:style w:type="paragraph" w:styleId="BODY" w:customStyle="1">
    <w:name w:val="BODY"/>
    <w:basedOn w:val="Normal"/>
    <w:uiPriority w:val="99"/>
    <w:rsid w:val="00B50D97"/>
    <w:pPr>
      <w:tabs>
        <w:tab w:val="right" w:pos="1940"/>
      </w:tabs>
      <w:suppressAutoHyphens/>
      <w:autoSpaceDE w:val="0"/>
      <w:autoSpaceDN w:val="0"/>
      <w:adjustRightInd w:val="0"/>
      <w:spacing w:before="120" w:line="260" w:lineRule="atLeast"/>
      <w:textAlignment w:val="center"/>
    </w:pPr>
    <w:rPr>
      <w:rFonts w:cs="Arial"/>
      <w:color w:val="000000"/>
      <w:szCs w:val="22"/>
      <w:lang w:val="en-GB"/>
    </w:rPr>
  </w:style>
  <w:style w:type="paragraph" w:styleId="ListBullet">
    <w:name w:val="List Bullet"/>
    <w:basedOn w:val="Normal"/>
    <w:uiPriority w:val="99"/>
    <w:unhideWhenUsed/>
    <w:rsid w:val="00F660D5"/>
    <w:pPr>
      <w:numPr>
        <w:numId w:val="12"/>
      </w:numPr>
    </w:pPr>
  </w:style>
  <w:style w:type="character" w:styleId="Heading2Char" w:customStyle="1">
    <w:name w:val="Heading 2 Char"/>
    <w:basedOn w:val="DefaultParagraphFont"/>
    <w:link w:val="Heading2"/>
    <w:uiPriority w:val="9"/>
    <w:rsid w:val="00B50D97"/>
    <w:rPr>
      <w:rFonts w:ascii="Arial" w:hAnsi="Arial" w:cs="Arial"/>
      <w:b/>
      <w:bCs/>
      <w:color w:val="000000"/>
      <w:sz w:val="28"/>
      <w:szCs w:val="28"/>
      <w:lang w:val="en-GB"/>
    </w:rPr>
  </w:style>
  <w:style w:type="paragraph" w:styleId="TableHeading" w:customStyle="1">
    <w:name w:val="Table Heading"/>
    <w:basedOn w:val="Normal"/>
    <w:qFormat/>
    <w:rsid w:val="009953BC"/>
    <w:pPr>
      <w:tabs>
        <w:tab w:val="right" w:pos="1940"/>
      </w:tabs>
      <w:suppressAutoHyphens/>
      <w:autoSpaceDE w:val="0"/>
      <w:autoSpaceDN w:val="0"/>
      <w:adjustRightInd w:val="0"/>
      <w:spacing w:before="40" w:after="80" w:line="300" w:lineRule="atLeast"/>
      <w:textAlignment w:val="center"/>
    </w:pPr>
    <w:rPr>
      <w:rFonts w:cs="Arial"/>
      <w:b/>
      <w:bCs/>
      <w:color w:val="FFFFFF"/>
      <w:szCs w:val="22"/>
      <w:lang w:val="en-GB"/>
    </w:rPr>
  </w:style>
  <w:style w:type="paragraph" w:styleId="IntroPara" w:customStyle="1">
    <w:name w:val="Intro Para"/>
    <w:next w:val="BODY"/>
    <w:qFormat/>
    <w:rsid w:val="00B50D97"/>
    <w:pPr>
      <w:spacing w:before="240" w:after="240"/>
    </w:pPr>
    <w:rPr>
      <w:rFonts w:ascii="Arial" w:hAnsi="Arial" w:cs="Times New Roman (Body CS)"/>
      <w:color w:val="000000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919F1"/>
  </w:style>
  <w:style w:type="paragraph" w:styleId="TableBody" w:customStyle="1">
    <w:name w:val="Table Body"/>
    <w:basedOn w:val="TableHeading"/>
    <w:next w:val="BODY"/>
    <w:qFormat/>
    <w:rsid w:val="009953BC"/>
    <w:rPr>
      <w:b w:val="0"/>
      <w:bCs w:val="0"/>
      <w:color w:val="000000"/>
    </w:rPr>
  </w:style>
  <w:style w:type="character" w:styleId="Heading3Char" w:customStyle="1">
    <w:name w:val="Heading 3 Char"/>
    <w:basedOn w:val="DefaultParagraphFont"/>
    <w:link w:val="Heading3"/>
    <w:uiPriority w:val="9"/>
    <w:rsid w:val="00915328"/>
    <w:rPr>
      <w:rFonts w:ascii="Arial" w:hAnsi="Arial" w:cs="Arial"/>
      <w:b/>
      <w:bCs/>
      <w:color w:val="000000"/>
      <w:spacing w:val="-4"/>
      <w:sz w:val="22"/>
      <w:szCs w:val="22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836F74"/>
    <w:rPr>
      <w:rFonts w:ascii="Arial" w:hAnsi="Arial" w:cs="Arial"/>
      <w:b/>
      <w:bCs/>
      <w:color w:val="000000"/>
      <w:spacing w:val="-4"/>
      <w:sz w:val="19"/>
      <w:szCs w:val="19"/>
      <w:lang w:val="en-GB"/>
    </w:rPr>
  </w:style>
  <w:style w:type="paragraph" w:styleId="ListBullet2">
    <w:name w:val="List Bullet 2"/>
    <w:basedOn w:val="Normal"/>
    <w:uiPriority w:val="99"/>
    <w:unhideWhenUsed/>
    <w:rsid w:val="00F9767A"/>
    <w:pPr>
      <w:numPr>
        <w:numId w:val="13"/>
      </w:numPr>
      <w:ind w:left="624" w:hanging="340"/>
    </w:pPr>
  </w:style>
  <w:style w:type="paragraph" w:styleId="ListNumber">
    <w:name w:val="List Number"/>
    <w:basedOn w:val="ListBullet"/>
    <w:uiPriority w:val="99"/>
    <w:unhideWhenUsed/>
    <w:rsid w:val="003837A4"/>
    <w:pPr>
      <w:numPr>
        <w:numId w:val="14"/>
      </w:numPr>
    </w:pPr>
  </w:style>
  <w:style w:type="paragraph" w:styleId="ListContinue">
    <w:name w:val="List Continue"/>
    <w:basedOn w:val="ListNumber"/>
    <w:uiPriority w:val="99"/>
    <w:unhideWhenUsed/>
    <w:rsid w:val="00915328"/>
    <w:pPr>
      <w:numPr>
        <w:numId w:val="16"/>
      </w:numPr>
      <w:jc w:val="both"/>
    </w:pPr>
  </w:style>
  <w:style w:type="paragraph" w:styleId="ListNumber2">
    <w:name w:val="List Number 2"/>
    <w:basedOn w:val="ListContinue"/>
    <w:uiPriority w:val="99"/>
    <w:unhideWhenUsed/>
    <w:rsid w:val="00906F72"/>
  </w:style>
  <w:style w:type="paragraph" w:styleId="ListNumber3">
    <w:name w:val="List Number 3"/>
    <w:basedOn w:val="ListContinue"/>
    <w:uiPriority w:val="99"/>
    <w:unhideWhenUsed/>
    <w:rsid w:val="00906F72"/>
    <w:pPr>
      <w:numPr>
        <w:numId w:val="17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994E48"/>
    <w:pPr>
      <w:tabs>
        <w:tab w:val="right" w:pos="1940"/>
      </w:tabs>
      <w:suppressAutoHyphens/>
      <w:autoSpaceDE w:val="0"/>
      <w:autoSpaceDN w:val="0"/>
      <w:adjustRightInd w:val="0"/>
      <w:spacing w:before="240" w:line="300" w:lineRule="atLeast"/>
      <w:textAlignment w:val="center"/>
    </w:pPr>
    <w:rPr>
      <w:rFonts w:cs="Arial"/>
      <w:b/>
      <w:bCs/>
      <w:caps/>
      <w:color w:val="000000"/>
      <w:sz w:val="20"/>
      <w:szCs w:val="20"/>
      <w:lang w:val="en-GB"/>
    </w:rPr>
  </w:style>
  <w:style w:type="paragraph" w:styleId="TableBodySmall" w:customStyle="1">
    <w:name w:val="Table Body Small"/>
    <w:basedOn w:val="TableBody"/>
    <w:qFormat/>
    <w:rsid w:val="00994E48"/>
  </w:style>
  <w:style w:type="paragraph" w:styleId="FeatureText" w:customStyle="1">
    <w:name w:val="Feature Text"/>
    <w:qFormat/>
    <w:rsid w:val="00865EEB"/>
    <w:rPr>
      <w:rFonts w:ascii="Arial" w:hAnsi="Arial" w:cs="Arial"/>
      <w:color w:val="000000"/>
      <w:sz w:val="36"/>
      <w:szCs w:val="36"/>
      <w:lang w:val="en-GB"/>
    </w:rPr>
  </w:style>
  <w:style w:type="paragraph" w:styleId="H2" w:customStyle="1">
    <w:name w:val="H2"/>
    <w:basedOn w:val="Normal"/>
    <w:uiPriority w:val="99"/>
    <w:rsid w:val="00BE179D"/>
    <w:pPr>
      <w:tabs>
        <w:tab w:val="right" w:pos="1940"/>
      </w:tabs>
      <w:suppressAutoHyphens/>
      <w:autoSpaceDE w:val="0"/>
      <w:autoSpaceDN w:val="0"/>
      <w:adjustRightInd w:val="0"/>
      <w:spacing w:before="85" w:after="170" w:line="300" w:lineRule="atLeast"/>
      <w:textAlignment w:val="center"/>
    </w:pPr>
    <w:rPr>
      <w:rFonts w:cs="Arial"/>
      <w:b/>
      <w:bCs/>
      <w:color w:val="000000"/>
      <w:spacing w:val="-6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44DF7"/>
  </w:style>
  <w:style w:type="character" w:styleId="BodyTextChar" w:customStyle="1">
    <w:name w:val="Body Text Char"/>
    <w:basedOn w:val="DefaultParagraphFont"/>
    <w:link w:val="BodyText"/>
    <w:uiPriority w:val="99"/>
    <w:rsid w:val="00F44DF7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CB3D75"/>
    <w:rPr>
      <w:rFonts w:ascii="Arial" w:hAnsi="Arial"/>
      <w:b/>
      <w:color w:val="005D9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A5E26"/>
    <w:rPr>
      <w:color w:val="605E5C"/>
      <w:shd w:val="clear" w:color="auto" w:fill="E1DFDD"/>
    </w:rPr>
  </w:style>
  <w:style w:type="paragraph" w:styleId="TableBullet" w:customStyle="1">
    <w:name w:val="Table Bullet"/>
    <w:basedOn w:val="TableBody"/>
    <w:qFormat/>
    <w:rsid w:val="007E63DB"/>
    <w:pPr>
      <w:numPr>
        <w:numId w:val="19"/>
      </w:numPr>
      <w:ind w:left="227" w:hanging="227"/>
    </w:pPr>
  </w:style>
  <w:style w:type="paragraph" w:styleId="H4" w:customStyle="1">
    <w:name w:val="H4"/>
    <w:basedOn w:val="Normal"/>
    <w:uiPriority w:val="99"/>
    <w:rsid w:val="00D20B84"/>
    <w:pPr>
      <w:tabs>
        <w:tab w:val="right" w:pos="1940"/>
      </w:tabs>
      <w:suppressAutoHyphens/>
      <w:autoSpaceDE w:val="0"/>
      <w:autoSpaceDN w:val="0"/>
      <w:adjustRightInd w:val="0"/>
      <w:spacing w:before="57" w:after="0" w:line="300" w:lineRule="atLeast"/>
      <w:textAlignment w:val="center"/>
    </w:pPr>
    <w:rPr>
      <w:rFonts w:cs="Arial"/>
      <w:b/>
      <w:bCs/>
      <w:color w:val="000000"/>
      <w:spacing w:val="-4"/>
      <w:sz w:val="19"/>
      <w:szCs w:val="19"/>
      <w:lang w:val="en-GB"/>
    </w:rPr>
  </w:style>
  <w:style w:type="paragraph" w:styleId="Telephone" w:customStyle="1">
    <w:name w:val="Telephone"/>
    <w:basedOn w:val="Normal"/>
    <w:uiPriority w:val="99"/>
    <w:rsid w:val="00D20B84"/>
    <w:pPr>
      <w:tabs>
        <w:tab w:val="right" w:pos="1940"/>
      </w:tabs>
      <w:suppressAutoHyphens/>
      <w:autoSpaceDE w:val="0"/>
      <w:autoSpaceDN w:val="0"/>
      <w:adjustRightInd w:val="0"/>
      <w:spacing w:after="57" w:line="288" w:lineRule="auto"/>
      <w:ind w:left="1340"/>
      <w:jc w:val="right"/>
      <w:textAlignment w:val="center"/>
    </w:pPr>
    <w:rPr>
      <w:rFonts w:ascii="HelveticaNeue-LightCond" w:hAnsi="HelveticaNeue-LightCond" w:cs="HelveticaNeue-LightCond"/>
      <w:color w:val="001638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0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33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E033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3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E0336"/>
    <w:rPr>
      <w:rFonts w:ascii="Arial" w:hAnsi="Arial"/>
      <w:b/>
      <w:bCs/>
      <w:sz w:val="20"/>
      <w:szCs w:val="20"/>
    </w:rPr>
  </w:style>
  <w:style w:type="paragraph" w:styleId="Default" w:customStyle="1">
    <w:name w:val="Default"/>
    <w:rsid w:val="00F001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BH Colours">
      <a:dk1>
        <a:srgbClr val="000000"/>
      </a:dk1>
      <a:lt1>
        <a:srgbClr val="FFFFFF"/>
      </a:lt1>
      <a:dk2>
        <a:srgbClr val="001538"/>
      </a:dk2>
      <a:lt2>
        <a:srgbClr val="FFFFFF"/>
      </a:lt2>
      <a:accent1>
        <a:srgbClr val="001538"/>
      </a:accent1>
      <a:accent2>
        <a:srgbClr val="BECD2B"/>
      </a:accent2>
      <a:accent3>
        <a:srgbClr val="00B2DD"/>
      </a:accent3>
      <a:accent4>
        <a:srgbClr val="FFDC00"/>
      </a:accent4>
      <a:accent5>
        <a:srgbClr val="005D91"/>
      </a:accent5>
      <a:accent6>
        <a:srgbClr val="007BC4"/>
      </a:accent6>
      <a:hlink>
        <a:srgbClr val="00B2DD"/>
      </a:hlink>
      <a:folHlink>
        <a:srgbClr val="00B2D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ORE 365 Document" ma:contentTypeID="0x010100AD0C617F0F5545B08675FFB458BCA50400B537F166E0CF1443BA0F17740D59E301" ma:contentTypeVersion="172" ma:contentTypeDescription="" ma:contentTypeScope="" ma:versionID="5a9b96e2f559623f785b7394df403d49">
  <xsd:schema xmlns:xsd="http://www.w3.org/2001/XMLSchema" xmlns:xs="http://www.w3.org/2001/XMLSchema" xmlns:p="http://schemas.microsoft.com/office/2006/metadata/properties" xmlns:ns1="df72e32f-fc0d-4a6d-bcbb-1def3e7ac9c0" xmlns:ns3="5852bd8b-e2ba-4901-8141-a4e849489246" targetNamespace="http://schemas.microsoft.com/office/2006/metadata/properties" ma:root="true" ma:fieldsID="3d27a88ca675185253cabb0adee90aba" ns1:_="" ns3:_="">
    <xsd:import namespace="df72e32f-fc0d-4a6d-bcbb-1def3e7ac9c0"/>
    <xsd:import namespace="5852bd8b-e2ba-4901-8141-a4e849489246"/>
    <xsd:element name="properties">
      <xsd:complexType>
        <xsd:sequence>
          <xsd:element name="documentManagement">
            <xsd:complexType>
              <xsd:all>
                <xsd:element ref="ns1:_dlc_DocId" minOccurs="0"/>
                <xsd:element ref="ns1:_dlc_DocIdUrl" minOccurs="0"/>
                <xsd:element ref="ns1:3bc36de12f28449eac8ddce4d927db43" minOccurs="0"/>
                <xsd:element ref="ns1:g0aedf18641345c98e49e9d1a1405475" minOccurs="0"/>
                <xsd:element ref="ns1:id0edf386cb8421aa4e388c9efc194d3" minOccurs="0"/>
                <xsd:element ref="ns1:8b9d872917e14326a015cc0c20edb1cb" minOccurs="0"/>
                <xsd:element ref="ns1:1683860280554814bfb9becd57f2be40" minOccurs="0"/>
                <xsd:element ref="ns1:Store365_SecurityClassification" minOccurs="0"/>
                <xsd:element ref="ns1:Store365_DocumentCustodian" minOccurs="0"/>
                <xsd:element ref="ns1:Store365_DocumentOwner" minOccurs="0"/>
                <xsd:element ref="ns1:Store365_EventDate" minOccurs="0"/>
                <xsd:element ref="ns1:Store365_NextReviewDate" minOccurs="0"/>
                <xsd:element ref="ns1:Store365_InDocumentCentre" minOccurs="0"/>
                <xsd:element ref="ns1:Store365_ImsDocument" minOccurs="0"/>
                <xsd:element ref="ns1:Store365_ApplicableToFrontline" minOccurs="0"/>
                <xsd:element ref="ns1:Store365_LinkedDocumentId" minOccurs="0"/>
                <xsd:element ref="ns1:Store365_LegacyDocumentId" minOccurs="0"/>
                <xsd:element ref="ns1:Store365_AdditionalMetadata" minOccurs="0"/>
                <xsd:element ref="ns1:Store365_PublishToDocumentCentre" minOccurs="0"/>
                <xsd:element ref="ns1:TaxCatchAllLabel" minOccurs="0"/>
                <xsd:element ref="ns1:TaxCatchAll" minOccurs="0"/>
                <xsd:element ref="ns1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SharedWithUsers" minOccurs="0"/>
                <xsd:element ref="ns1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e32f-fc0d-4a6d-bcbb-1def3e7ac9c0" elementFormDefault="qualified">
    <xsd:import namespace="http://schemas.microsoft.com/office/2006/documentManagement/types"/>
    <xsd:import namespace="http://schemas.microsoft.com/office/infopath/2007/PartnerControls"/>
    <xsd:element name="_dlc_DocId" ma:index="0" nillable="true" ma:displayName="STORE 365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" nillable="true" ma:displayName="STORE 365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3bc36de12f28449eac8ddce4d927db43" ma:index="2" nillable="true" ma:taxonomy="true" ma:internalName="_x0033_bc36de12f28449eac8ddce4d927db43" ma:taxonomyFieldName="Store365_DocumentType" ma:displayName="Document Type" ma:indexed="true" ma:fieldId="{3bc36de1-2f28-449e-ac8d-dce4d927db43}" ma:sspId="f1967778-bc87-40be-aa44-2d1a90da2723" ma:termSetId="31229e33-b3f2-47d6-bd3f-05d5cea40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aedf18641345c98e49e9d1a1405475" ma:index="4" ma:taxonomy="true" ma:internalName="g0aedf18641345c98e49e9d1a1405475" ma:taxonomyFieldName="Store365_Division" ma:displayName="Division" ma:indexed="true" ma:default="210;#Grower ＆ External Relations|137fa2f7-abe2-4e3b-b514-63eee40a0744" ma:fieldId="{00aedf18-6413-45c9-8e49-e9d1a1405475}" ma:sspId="f1967778-bc87-40be-aa44-2d1a90da2723" ma:termSetId="96c4559b-57d6-402f-9e6f-a796b277e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0edf386cb8421aa4e388c9efc194d3" ma:index="6" nillable="true" ma:taxonomy="true" ma:internalName="id0edf386cb8421aa4e388c9efc194d3" ma:taxonomyFieldName="Store365_Department" ma:displayName="Department" ma:indexed="true" ma:fieldId="{2d0edf38-6cb8-421a-a4e3-88c9efc194d3}" ma:sspId="f1967778-bc87-40be-aa44-2d1a90da2723" ma:termSetId="96c4559b-57d6-402f-9e6f-a796b277e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8b9d872917e14326a015cc0c20edb1cb" ma:index="8" nillable="true" ma:taxonomy="true" ma:internalName="_x0038_b9d872917e14326a015cc0c20edb1cb" ma:taxonomyFieldName="Store365_SiteLocation" ma:displayName="Site Location" ma:indexed="true" ma:default="1;#All|f5a48410-3443-4ef3-9a2c-090e2240fb57" ma:fieldId="{8b9d8729-17e1-4326-a015-cc0c20edb1cb}" ma:sspId="f1967778-bc87-40be-aa44-2d1a90da2723" ma:termSetId="0107a632-5da9-4549-8a0e-040ea6a8de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1683860280554814bfb9becd57f2be40" ma:index="10" nillable="true" ma:taxonomy="true" ma:internalName="_x0031_683860280554814bfb9becd57f2be40" ma:taxonomyFieldName="Store365_Company" ma:displayName="Company" ma:indexed="true" ma:default="17;#Co-operative Bulk Handling Ltd|bc1b00ca-c01e-41b8-8639-373a4892ad8e" ma:fieldId="{16838602-8055-4814-bfb9-becd57f2be40}" ma:sspId="f1967778-bc87-40be-aa44-2d1a90da2723" ma:termSetId="593347d5-72c6-4b48-a9eb-23ead6028a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e365_SecurityClassification" ma:index="12" nillable="true" ma:displayName="Security Classification" ma:default="Confidential" ma:description="The sensitivity of the information contained in this document." ma:format="Dropdown" ma:internalName="Store365_SecurityClassification">
      <xsd:simpleType>
        <xsd:restriction base="dms:Choice">
          <xsd:enumeration value="Public"/>
          <xsd:enumeration value="Confidential"/>
          <xsd:enumeration value="Confidential - Legal"/>
          <xsd:enumeration value="Highly Confidential"/>
          <xsd:enumeration value="Highly Confidential - Legal"/>
          <xsd:enumeration value="Highly Confidential - Board Only"/>
        </xsd:restriction>
      </xsd:simpleType>
    </xsd:element>
    <xsd:element name="Store365_DocumentCustodian" ma:index="13" nillable="true" ma:displayName="Document Custodian" ma:description="The person who authored the document or its revisions." ma:list="UserInfo" ma:SharePointGroup="0" ma:internalName="Store365_Document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ore365_DocumentOwner" ma:index="14" nillable="true" ma:displayName="Document Owner" ma:description="The person responsible for the functional area in which the document will be used (typically a line manager)." ma:list="UserInfo" ma:SharePointGroup="0" ma:internalName="Store365_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ore365_EventDate" ma:index="15" nillable="true" ma:displayName="Event Date" ma:description="The date from which any applicable document retention policies should commence." ma:format="DateOnly" ma:internalName="Store365_EventDate">
      <xsd:simpleType>
        <xsd:restriction base="dms:DateTime"/>
      </xsd:simpleType>
    </xsd:element>
    <xsd:element name="Store365_NextReviewDate" ma:index="16" nillable="true" ma:displayName="Next Review Date" ma:description="The date when the next review should commence." ma:format="DateOnly" ma:internalName="Store365_NextReviewDate">
      <xsd:simpleType>
        <xsd:restriction base="dms:DateTime"/>
      </xsd:simpleType>
    </xsd:element>
    <xsd:element name="Store365_InDocumentCentre" ma:index="17" nillable="true" ma:displayName="In Document Centre" ma:default="0" ma:description="Is this document published to the Document Centre?" ma:internalName="Store365_InDocumentCentre">
      <xsd:simpleType>
        <xsd:restriction base="dms:Boolean"/>
      </xsd:simpleType>
    </xsd:element>
    <xsd:element name="Store365_ImsDocument" ma:index="18" nillable="true" ma:displayName="IMS Document" ma:default="0" ma:description="Is this document required to demonstrate compliance to legislation, certification, licences, permits or accreditation?" ma:internalName="Store365_ImsDocument">
      <xsd:simpleType>
        <xsd:restriction base="dms:Boolean"/>
      </xsd:simpleType>
    </xsd:element>
    <xsd:element name="Store365_ApplicableToFrontline" ma:index="19" nillable="true" ma:displayName="Applicable to Frontline" ma:default="0" ma:description="Is this document used by frontline workers?" ma:internalName="Store365_ApplicableToFrontline">
      <xsd:simpleType>
        <xsd:restriction base="dms:Boolean"/>
      </xsd:simpleType>
    </xsd:element>
    <xsd:element name="Store365_LinkedDocumentId" ma:index="20" nillable="true" ma:displayName="Linked Document ID" ma:description="The STORE 365 ID of a document that this document references." ma:indexed="true" ma:internalName="Store365_LinkedDocumentId">
      <xsd:simpleType>
        <xsd:restriction base="dms:Text">
          <xsd:maxLength value="25"/>
        </xsd:restriction>
      </xsd:simpleType>
    </xsd:element>
    <xsd:element name="Store365_LegacyDocumentId" ma:index="21" nillable="true" ma:displayName="Legacy STORE ID" ma:description="The ID of the legacy document that was migrated from STORE." ma:indexed="true" ma:internalName="Store365_LegacyDocumentId">
      <xsd:simpleType>
        <xsd:restriction base="dms:Text">
          <xsd:maxLength value="25"/>
        </xsd:restriction>
      </xsd:simpleType>
    </xsd:element>
    <xsd:element name="Store365_AdditionalMetadata" ma:index="22" nillable="true" ma:displayName="Additional Metadata" ma:description="Additional keywords that describe this document, and help others locate it via search." ma:internalName="Store365_AdditionalMetadata">
      <xsd:simpleType>
        <xsd:restriction base="dms:Note">
          <xsd:maxLength value="255"/>
        </xsd:restriction>
      </xsd:simpleType>
    </xsd:element>
    <xsd:element name="Store365_PublishToDocumentCentre" ma:index="23" nillable="true" ma:displayName="Publish to Document Centre" ma:internalName="Store365_PublishToDocumentCentre">
      <xsd:simpleType>
        <xsd:restriction base="dms:Text"/>
      </xsd:simpleType>
    </xsd:element>
    <xsd:element name="TaxCatchAllLabel" ma:index="26" nillable="true" ma:displayName="Taxonomy Catch All Column1" ma:hidden="true" ma:list="{9bdf49c8-494a-44d9-8fa7-86003efd61f4}" ma:internalName="TaxCatchAllLabel" ma:readOnly="true" ma:showField="CatchAllDataLabel" ma:web="df72e32f-fc0d-4a6d-bcbb-1def3e7ac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0" nillable="true" ma:displayName="Taxonomy Catch All Column" ma:hidden="true" ma:list="{9bdf49c8-494a-44d9-8fa7-86003efd61f4}" ma:internalName="TaxCatchAll" ma:showField="CatchAllData" ma:web="df72e32f-fc0d-4a6d-bcbb-1def3e7ac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bd8b-e2ba-4901-8141-a4e849489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f1967778-bc87-40be-aa44-2d1a90da27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/>
        <xsd:element ref="dc:title" minOccurs="0" maxOccurs="1" ma:index="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5646B-72F8-EC4B-9F4A-04D9ECCC1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E65AB-B710-42DF-ABB8-B11CD2687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6288F-D521-4651-9B47-096737ACC6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B47DDA-DC6E-489E-ADCB-D4705849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2e32f-fc0d-4a6d-bcbb-1def3e7ac9c0"/>
    <ds:schemaRef ds:uri="5852bd8b-e2ba-4901-8141-a4e849489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Alexandra Honeman</dc:creator>
  <keywords/>
  <dc:description/>
  <lastModifiedBy>Owbridge, Terri</lastModifiedBy>
  <revision>19</revision>
  <lastPrinted>2022-02-18T01:57:00.0000000Z</lastPrinted>
  <dcterms:created xsi:type="dcterms:W3CDTF">2024-01-11T02:27:00.0000000Z</dcterms:created>
  <dcterms:modified xsi:type="dcterms:W3CDTF">2024-02-22T10:24:11.9983672Z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0x010100AD0C617F0F5545B08675FFB458BCA50400B537F166E0CF1443BA0F17740D59E301</vt:lpwstr>
  </property>
</Properties>
</file>